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default" w:ascii="Times New Roman" w:hAnsi="Times New Roman" w:cs="Times New Roman"/>
          <w:b/>
          <w:bCs/>
          <w:color w:val="auto"/>
          <w:sz w:val="24"/>
          <w:szCs w:val="24"/>
          <w:lang w:val="en-GB"/>
        </w:rPr>
      </w:pPr>
      <w:r>
        <w:rPr>
          <w:rFonts w:hint="default" w:ascii="Times New Roman" w:hAnsi="Times New Roman" w:cs="Times New Roman"/>
          <w:b/>
          <w:bCs/>
          <w:color w:val="auto"/>
          <w:sz w:val="24"/>
          <w:szCs w:val="24"/>
          <w:lang w:val="en-GB"/>
        </w:rPr>
        <w:t>National Archive Trunch References not in the Norfolk Record Office</w:t>
      </w:r>
    </w:p>
    <w:p>
      <w:pPr>
        <w:rPr>
          <w:rFonts w:hint="default" w:ascii="Times New Roman" w:hAnsi="Times New Roman" w:cs="Times New Roman"/>
          <w:color w:val="auto"/>
          <w:sz w:val="24"/>
          <w:szCs w:val="24"/>
          <w:lang w:val="en-GB"/>
        </w:rPr>
      </w:pPr>
    </w:p>
    <w:p>
      <w:pPr>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Tithes Board of stamps 1936 - 1977 IR94/23/591 &amp; IR90/23/591</w:t>
      </w:r>
    </w:p>
    <w:p>
      <w:pPr>
        <w:rPr>
          <w:rFonts w:hint="default" w:ascii="Times New Roman" w:hAnsi="Times New Roman" w:cs="Times New Roman"/>
          <w:color w:val="auto"/>
          <w:sz w:val="24"/>
          <w:szCs w:val="24"/>
          <w:lang w:val="en-GB"/>
        </w:rPr>
      </w:pPr>
    </w:p>
    <w:p>
      <w:pPr>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School DoE 1921-1933 ED21/36539</w:t>
      </w:r>
    </w:p>
    <w:p>
      <w:pPr>
        <w:rPr>
          <w:rFonts w:hint="default" w:ascii="Times New Roman" w:hAnsi="Times New Roman" w:cs="Times New Roman"/>
          <w:color w:val="auto"/>
          <w:sz w:val="24"/>
          <w:szCs w:val="24"/>
          <w:lang w:val="en-GB"/>
        </w:rPr>
      </w:pPr>
    </w:p>
    <w:p>
      <w:pPr>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Min if Agr Fish &amp; Food 1941 Trunch farms MAF32/744/516</w:t>
      </w:r>
    </w:p>
    <w:p>
      <w:pPr>
        <w:rPr>
          <w:rFonts w:hint="default" w:ascii="Times New Roman" w:hAnsi="Times New Roman" w:cs="Times New Roman"/>
          <w:color w:val="auto"/>
          <w:sz w:val="24"/>
          <w:szCs w:val="24"/>
          <w:lang w:val="en-GB"/>
        </w:rPr>
      </w:pPr>
    </w:p>
    <w:p>
      <w:pPr>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E Carter 7 Oct 1907 MAF 9/223/42</w:t>
      </w:r>
    </w:p>
    <w:p>
      <w:pPr>
        <w:rPr>
          <w:rFonts w:hint="default" w:ascii="Times New Roman" w:hAnsi="Times New Roman" w:cs="Times New Roman"/>
          <w:sz w:val="24"/>
          <w:szCs w:val="24"/>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Jan 1876 Thomas Jarrett of Trunch Rectory Mental illness C211/44/54</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Sir T T V Buxton 6 July 1918 MAF 9/223/43 Manor of Trunch</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Hearth taxes </w:t>
      </w:r>
      <w:r>
        <w:rPr>
          <w:rFonts w:hint="default" w:ascii="Times New Roman" w:hAnsi="Times New Roman" w:cs="Times New Roman"/>
          <w:sz w:val="24"/>
          <w:szCs w:val="24"/>
          <w:lang w:val="en-GB"/>
        </w:rPr>
        <w:tab/>
      </w:r>
      <w:r>
        <w:rPr>
          <w:rFonts w:hint="default" w:ascii="Times New Roman" w:hAnsi="Times New Roman" w:cs="Times New Roman"/>
          <w:sz w:val="24"/>
          <w:szCs w:val="24"/>
          <w:lang w:val="en-GB"/>
        </w:rPr>
        <w:t>1673 26 names 32 hearths E179/337/447</w:t>
      </w:r>
    </w:p>
    <w:p>
      <w:pPr>
        <w:ind w:left="840" w:leftChars="0" w:firstLine="42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1672 25 names E179/335/885</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George Robert Ward Off no J 104536 DoB 2 May 1905 Trunch 1925039 Royal Navy seamans record ADM 363/357/112</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Henry Howsegon yeoman of Trunch as plaintiff in Court of Chancery 1738 Litigation. Defendants Philip Pratt, Robert Harmer &amp; Elizabeth Bone. C 11/381/48</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John Neale of Trunch executor of Robert Neale, yeoman deceased late of Neatishead, defendant Sarah Neale widow, Michael Archer &amp; Henry Neale.  1739 Litigation C11/2292/66</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1378 John Nicol of Wroxham granted an acre and half of turbary in Hoveton marsh to John of Trunche DL25/1228</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Wortes v Wortes Crown lands &amp; estates 1604 DL 4/48/40</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Administration of Jonathan Press of Trunch 31 Jan 1799 Religion/taxation/wills IR 26/389/402</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Trunch Brick &amp; Tile company incorporated 1898. Dissolved before 1916BT 31/8120/58631</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Ralph Bygoth parson of Trunch Chancery: inquisition for licence to alienate? 1350 C143/297/13</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Thomas Bolte worsted weaver of Trunch litigation against James Bettes of Westwick re: messuages and land in Westwick, late of Thomas Bolte, deceased, cousin 1544-1551 C1/11/198/31 </w:t>
      </w:r>
      <w:r>
        <w:rPr>
          <w:rFonts w:hint="default" w:ascii="Times New Roman" w:hAnsi="Times New Roman" w:cs="Times New Roman"/>
          <w:color w:val="auto"/>
          <w:sz w:val="24"/>
          <w:szCs w:val="24"/>
          <w:lang w:val="en-GB"/>
        </w:rPr>
        <w:t xml:space="preserve">  1544-1551</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1486-1493 or 1504-1515 Litigation - Plaintiff - William Neweton Defendant - Thomas Symonds re: detention of deeds relating to a messuage in Trunch</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1667 Litigation Plaintiff Roger Cooper and another Defendant Henry Machet re: property in Trunch &amp; Gimingham</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1957 record from Bedfordshire re: Williamson &amp; Hyatt organ builder of Trunch and J Walker for organ repair</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Act to disunite rectories of Gimingham &amp; Trunch 1793</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Re: copyhold in Trunch John Burrows plaintiff Richard Wortes defendant 1653 C9/13/21</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Litigation Plaintiffs Richard Mitton, clerk, and Robert Wortys executors of Richard Befeld of Trunch Defendants Thomas Bower &amp; Alice Befeld, widow re: messuage &amp; land in Trunch 1493-1500 C1/213/75</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Litigation Plaintiffs Agnes Flight &amp; Mary Flight (by Elizabeth Knight) Defendants Peter Sadler &amp; Agnes his wife re: estate of Joseph Flight in Trunch 1704 C6/339/68</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Litigation Plaintiff Thomas Worth Defendants Thomas Thexton, clerk and Mary his wife. Re: property in Trunch 1631 C5/16/135</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Litigation Plaintiff John Takeley of London &amp; Julyan his wife, daughter &amp; heir of Clement Frank of Swafield and Joan his wife. Defendant - Thomas Gryme of Trunch and Nicholas Burgh of Swafield re: messuage &amp; land in Swafield 1486-1515 C1/170/21</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Litigation Plaintiff - Thomas Blofeld Defendants - Edward Bulwer, William Harmer, Thomas Workes (Woorts?) Robert Harmer, Robert Gogle, Richard Flight. Re: messuages &amp; lands in various villages including Trunch 1603-1625 C2/Jasl/B19/29</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Litigation Giles Cutting v Sir Isaac Preston and his wife Dame Elizabeth 1697-1699 re: will of William Worts late of Trunch estate including lands in Belaugh E134/9 and 10Wm3/Hil17</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Litigation Plaintiff Robert Rugge, executor of Nicholas Flight, parson of Mundesley Defendant Thomas Flight feoffee to uses re: land in Trunch directed by the testator to be sold for the purchase of “a coope of redde velwet” to the use of God’s service in Christ Church Norwich. 1518-1529 C1/565/34</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Litigation Plaintiff Thomas Flegg and Denise his wife v Denise Burgeys, Robert Millyngton, &amp; Richard Watson Re: forcible entry at Swafield Hall &amp; seizure of deeds relating to the manor of Swafield Hall and messuages &amp; land there and in Trunch 1538-1544 C1/984/12</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Litigation Plaintiff - William Wasey gent of London (nephew &amp; sole executor of Joseph Wasey gent of Trunch) and Elizabeth Postle widow and excutrix of Robert Postle deceased late of Ingham. Defendants - Charles Themylthorpe gent, Elizabeth Themylthorpe and Katherine Themylthorpe (executors of Edmund Themylthorpe gent deceased late of Norwich) 1719/1720 C11/35/22</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Litigation Star Chamber Plaintiff - Nicholas Bateman of Southrepps defendants William Browninge &amp; Richard Browninge, Robert Browninge &amp; John Worts re land held in Trunch etc perjury in the manor court of Gimingham &amp; fraud in obtaining a title thereto from John Albon June 1610 STAC 8/62/5</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1339 a Thomas 26 yr old, deacon in Trunch E40/2938</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Litigation Plaintiff John Moy cordwainer, late of Skeyton but now of Trunch and Martha his wife, Thomas Hewitt yeoman of Bintree and Rachel his wife, John Corbett, teoman of Tunstead and Bridget his wife (said Martha Corbett, Rachel Corbett and Bridget Corbett are daughters and executors of Edmund Bales worsted weaver late deceased of East Dereham v defendants - William Eke &amp; Samuel Rash 1755 C11/209/25</w:t>
      </w:r>
    </w:p>
    <w:p>
      <w:pPr>
        <w:rPr>
          <w:rFonts w:hint="default" w:ascii="Times New Roman" w:hAnsi="Times New Roman" w:cs="Times New Roman"/>
          <w:sz w:val="24"/>
          <w:szCs w:val="24"/>
          <w:lang w:val="en-GB"/>
        </w:rPr>
      </w:pPr>
    </w:p>
    <w:tbl>
      <w:tblPr>
        <w:tblStyle w:val="11"/>
        <w:tblW w:w="8305" w:type="dxa"/>
        <w:tblInd w:w="0" w:type="dxa"/>
        <w:tblBorders>
          <w:top w:val="none" w:color="auto" w:sz="0" w:space="0"/>
          <w:left w:val="none" w:color="auto" w:sz="0" w:space="0"/>
          <w:bottom w:val="single" w:color="EFEFEF" w:sz="6"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99"/>
        <w:gridCol w:w="2406"/>
      </w:tblGrid>
      <w:tr>
        <w:tblPrEx>
          <w:tblBorders>
            <w:top w:val="none" w:color="auto" w:sz="0" w:space="0"/>
            <w:left w:val="none" w:color="auto" w:sz="0" w:space="0"/>
            <w:bottom w:val="single" w:color="EFEFEF" w:sz="6"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06" w:type="dxa"/>
        </w:trPr>
        <w:tc>
          <w:tcPr>
            <w:tcW w:w="5899" w:type="dxa"/>
            <w:shd w:val="clear" w:color="auto" w:fill="auto"/>
            <w:tcMar>
              <w:top w:w="105" w:type="dxa"/>
              <w:left w:w="0" w:type="dxa"/>
              <w:bottom w:w="105" w:type="dxa"/>
              <w:right w:w="0" w:type="dxa"/>
            </w:tcMar>
            <w:vAlign w:val="top"/>
          </w:tcPr>
          <w:p>
            <w:pPr>
              <w:pStyle w:val="35"/>
              <w:keepNext w:val="0"/>
              <w:keepLines w:val="0"/>
              <w:widowControl/>
              <w:suppressLineNumbers w:val="0"/>
              <w:spacing w:line="336" w:lineRule="atLeast"/>
              <w:rPr>
                <w:rFonts w:hint="default" w:ascii="Times New Roman" w:hAnsi="Times New Roman" w:cs="Times New Roman"/>
                <w:sz w:val="24"/>
                <w:szCs w:val="24"/>
              </w:rPr>
            </w:pPr>
            <w:r>
              <w:rPr>
                <w:rFonts w:hint="default" w:ascii="Times New Roman" w:hAnsi="Times New Roman" w:eastAsia="Open Sans" w:cs="Times New Roman"/>
                <w:sz w:val="24"/>
                <w:szCs w:val="24"/>
              </w:rPr>
              <w:t xml:space="preserve">Plaintiffs: John Moy, cordwainer late of Skeyton but now of Trunch, Norfolk and Martha Moy his wife, Thomas Hewitt, yeoman of Bintree, Norfolk and Rachel Hewitt his wife, John Corbett, yeoman of Tunstead, Norfolk and Bridget Corbett his wife (said Martha Corbett, Rachel Corbett and Bridget Corbett are daughters and excutors of Edmund Bales worsted weaver deceased late of East Dearham, Norfolk. </w:t>
            </w:r>
          </w:p>
          <w:p>
            <w:pPr>
              <w:pStyle w:val="35"/>
              <w:keepNext w:val="0"/>
              <w:keepLines w:val="0"/>
              <w:widowControl/>
              <w:suppressLineNumbers w:val="0"/>
              <w:spacing w:line="336" w:lineRule="atLeast"/>
              <w:rPr>
                <w:rFonts w:hint="default" w:ascii="Times New Roman" w:hAnsi="Times New Roman" w:cs="Times New Roman"/>
                <w:sz w:val="24"/>
                <w:szCs w:val="24"/>
              </w:rPr>
            </w:pPr>
            <w:r>
              <w:rPr>
                <w:rFonts w:hint="default" w:ascii="Times New Roman" w:hAnsi="Times New Roman" w:eastAsia="Open Sans" w:cs="Times New Roman"/>
                <w:sz w:val="24"/>
                <w:szCs w:val="24"/>
              </w:rPr>
              <w:t xml:space="preserve">Defendants: William Eke and Samuel Rash. </w:t>
            </w:r>
          </w:p>
          <w:p>
            <w:pPr>
              <w:pStyle w:val="35"/>
              <w:keepNext w:val="0"/>
              <w:keepLines w:val="0"/>
              <w:widowControl/>
              <w:suppressLineNumbers w:val="0"/>
              <w:spacing w:line="336" w:lineRule="atLeast"/>
              <w:rPr>
                <w:rFonts w:hint="default" w:ascii="Times New Roman" w:hAnsi="Times New Roman" w:cs="Times New Roman"/>
                <w:sz w:val="24"/>
                <w:szCs w:val="24"/>
              </w:rPr>
            </w:pPr>
            <w:r>
              <w:rPr>
                <w:rFonts w:hint="default" w:ascii="Times New Roman" w:hAnsi="Times New Roman" w:eastAsia="Open Sans" w:cs="Times New Roman"/>
                <w:sz w:val="24"/>
                <w:szCs w:val="24"/>
              </w:rPr>
              <w:t xml:space="preserve">Date of bill (or first document): 1755. </w:t>
            </w:r>
          </w:p>
          <w:p>
            <w:pPr>
              <w:pStyle w:val="35"/>
              <w:keepNext w:val="0"/>
              <w:keepLines w:val="0"/>
              <w:widowControl/>
              <w:suppressLineNumbers w:val="0"/>
              <w:spacing w:line="336" w:lineRule="atLeast"/>
              <w:rPr>
                <w:rFonts w:hint="default" w:ascii="Times New Roman" w:hAnsi="Times New Roman" w:cs="Times New Roman"/>
                <w:sz w:val="24"/>
                <w:szCs w:val="24"/>
              </w:rPr>
            </w:pPr>
            <w:r>
              <w:rPr>
                <w:rFonts w:hint="default" w:ascii="Times New Roman" w:hAnsi="Times New Roman" w:eastAsia="Open Sans" w:cs="Times New Roman"/>
                <w:sz w:val="24"/>
                <w:szCs w:val="24"/>
              </w:rPr>
              <w:t>Date of last document: 1755</w:t>
            </w:r>
          </w:p>
        </w:tc>
      </w:tr>
      <w:tr>
        <w:tblPrEx>
          <w:tblBorders>
            <w:top w:val="none" w:color="auto" w:sz="0" w:space="0"/>
            <w:left w:val="none" w:color="auto" w:sz="0" w:space="0"/>
            <w:bottom w:val="single" w:color="EFEFEF"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99" w:type="dxa"/>
            <w:shd w:val="clear" w:color="auto" w:fill="auto"/>
            <w:tcMar>
              <w:top w:w="105" w:type="dxa"/>
              <w:left w:w="105" w:type="dxa"/>
              <w:bottom w:w="105" w:type="dxa"/>
              <w:right w:w="105" w:type="dxa"/>
            </w:tcMar>
            <w:vAlign w:val="top"/>
          </w:tcPr>
          <w:p>
            <w:pPr>
              <w:keepNext w:val="0"/>
              <w:keepLines w:val="0"/>
              <w:widowControl/>
              <w:suppressLineNumbers w:val="0"/>
              <w:jc w:val="left"/>
              <w:textAlignment w:val="top"/>
              <w:rPr>
                <w:rFonts w:hint="default" w:ascii="Times New Roman" w:hAnsi="Times New Roman" w:eastAsia="Open Sans" w:cs="Times New Roman"/>
                <w:sz w:val="24"/>
                <w:szCs w:val="24"/>
              </w:rPr>
            </w:pPr>
            <w:r>
              <w:rPr>
                <w:rFonts w:hint="default" w:ascii="Times New Roman" w:hAnsi="Times New Roman" w:eastAsia="Open Sans" w:cs="Times New Roman"/>
                <w:kern w:val="0"/>
                <w:sz w:val="24"/>
                <w:szCs w:val="24"/>
                <w:lang w:val="en-US" w:eastAsia="zh-CN" w:bidi="ar"/>
              </w:rPr>
              <w:t>Note:</w:t>
            </w:r>
          </w:p>
        </w:tc>
        <w:tc>
          <w:tcPr>
            <w:tcW w:w="2406" w:type="dxa"/>
            <w:shd w:val="clear" w:color="auto" w:fill="auto"/>
            <w:tcMar>
              <w:top w:w="105" w:type="dxa"/>
              <w:left w:w="0" w:type="dxa"/>
              <w:bottom w:w="105" w:type="dxa"/>
              <w:right w:w="0" w:type="dxa"/>
            </w:tcMar>
            <w:vAlign w:val="top"/>
          </w:tcPr>
          <w:p>
            <w:pPr>
              <w:keepNext w:val="0"/>
              <w:keepLines w:val="0"/>
              <w:widowControl/>
              <w:suppressLineNumbers w:val="0"/>
              <w:jc w:val="left"/>
              <w:textAlignment w:val="top"/>
              <w:rPr>
                <w:rFonts w:hint="default" w:ascii="Times New Roman" w:hAnsi="Times New Roman" w:eastAsia="Open Sans" w:cs="Times New Roman"/>
                <w:sz w:val="24"/>
                <w:szCs w:val="24"/>
              </w:rPr>
            </w:pPr>
            <w:r>
              <w:rPr>
                <w:rFonts w:hint="default" w:ascii="Times New Roman" w:hAnsi="Times New Roman" w:eastAsia="Open Sans" w:cs="Times New Roman"/>
                <w:kern w:val="0"/>
                <w:sz w:val="24"/>
                <w:szCs w:val="24"/>
                <w:lang w:val="en-US" w:eastAsia="zh-CN" w:bidi="ar"/>
              </w:rPr>
              <w:t xml:space="preserve">The naming of a party does not imply that he or she will appear in all the documents in this cause (after the bill) </w:t>
            </w:r>
          </w:p>
        </w:tc>
      </w:tr>
      <w:tr>
        <w:tblPrEx>
          <w:tblBorders>
            <w:top w:val="none" w:color="auto" w:sz="0" w:space="0"/>
            <w:left w:val="none" w:color="auto" w:sz="0" w:space="0"/>
            <w:bottom w:val="single" w:color="EFEFEF" w:sz="6"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899" w:type="dxa"/>
            <w:shd w:val="clear" w:color="auto" w:fill="auto"/>
            <w:tcMar>
              <w:top w:w="105" w:type="dxa"/>
              <w:left w:w="105" w:type="dxa"/>
              <w:bottom w:w="105" w:type="dxa"/>
              <w:right w:w="105" w:type="dxa"/>
            </w:tcMar>
            <w:vAlign w:val="top"/>
          </w:tcPr>
          <w:p>
            <w:pPr>
              <w:keepNext w:val="0"/>
              <w:keepLines w:val="0"/>
              <w:widowControl/>
              <w:suppressLineNumbers w:val="0"/>
              <w:jc w:val="left"/>
              <w:textAlignment w:val="top"/>
              <w:rPr>
                <w:rFonts w:hint="default" w:ascii="Times New Roman" w:hAnsi="Times New Roman" w:eastAsia="Open Sans" w:cs="Times New Roman"/>
                <w:sz w:val="24"/>
                <w:szCs w:val="24"/>
              </w:rPr>
            </w:pPr>
            <w:r>
              <w:rPr>
                <w:rFonts w:hint="default" w:ascii="Times New Roman" w:hAnsi="Times New Roman" w:eastAsia="Open Sans" w:cs="Times New Roman"/>
                <w:kern w:val="0"/>
                <w:sz w:val="24"/>
                <w:szCs w:val="24"/>
                <w:lang w:val="en-US" w:eastAsia="zh-CN" w:bidi="ar"/>
              </w:rPr>
              <w:t xml:space="preserve">Date: </w:t>
            </w:r>
          </w:p>
        </w:tc>
        <w:tc>
          <w:tcPr>
            <w:tcW w:w="2406" w:type="dxa"/>
            <w:shd w:val="clear" w:color="auto" w:fill="auto"/>
            <w:tcMar>
              <w:top w:w="105" w:type="dxa"/>
              <w:left w:w="0" w:type="dxa"/>
              <w:bottom w:w="105" w:type="dxa"/>
              <w:right w:w="0" w:type="dxa"/>
            </w:tcMar>
            <w:vAlign w:val="top"/>
          </w:tcPr>
          <w:p>
            <w:pPr>
              <w:keepNext w:val="0"/>
              <w:keepLines w:val="0"/>
              <w:widowControl/>
              <w:suppressLineNumbers w:val="0"/>
              <w:jc w:val="left"/>
              <w:textAlignment w:val="top"/>
              <w:rPr>
                <w:rFonts w:hint="default" w:ascii="Times New Roman" w:hAnsi="Times New Roman" w:eastAsia="Open Sans" w:cs="Times New Roman"/>
                <w:sz w:val="24"/>
                <w:szCs w:val="24"/>
              </w:rPr>
            </w:pPr>
            <w:r>
              <w:rPr>
                <w:rFonts w:hint="default" w:ascii="Times New Roman" w:hAnsi="Times New Roman" w:eastAsia="Open Sans" w:cs="Times New Roman"/>
                <w:kern w:val="0"/>
                <w:sz w:val="24"/>
                <w:szCs w:val="24"/>
                <w:lang w:val="en-US" w:eastAsia="zh-CN" w:bidi="ar"/>
              </w:rPr>
              <w:t xml:space="preserve">1755 </w:t>
            </w:r>
          </w:p>
        </w:tc>
      </w:tr>
      <w:tr>
        <w:tblPrEx>
          <w:tblBorders>
            <w:top w:val="none" w:color="auto" w:sz="0" w:space="0"/>
            <w:left w:val="none" w:color="auto" w:sz="0" w:space="0"/>
            <w:bottom w:val="single" w:color="EFEFEF"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899" w:type="dxa"/>
            <w:shd w:val="clear" w:color="auto" w:fill="auto"/>
            <w:tcMar>
              <w:top w:w="105" w:type="dxa"/>
              <w:left w:w="105" w:type="dxa"/>
              <w:bottom w:w="105" w:type="dxa"/>
              <w:right w:w="105" w:type="dxa"/>
            </w:tcMar>
            <w:vAlign w:val="top"/>
          </w:tcPr>
          <w:p>
            <w:pPr>
              <w:keepNext w:val="0"/>
              <w:keepLines w:val="0"/>
              <w:widowControl/>
              <w:suppressLineNumbers w:val="0"/>
              <w:jc w:val="left"/>
              <w:textAlignment w:val="top"/>
              <w:rPr>
                <w:rFonts w:hint="default" w:ascii="Times New Roman" w:hAnsi="Times New Roman" w:eastAsia="Open Sans" w:cs="Times New Roman"/>
                <w:sz w:val="24"/>
                <w:szCs w:val="24"/>
              </w:rPr>
            </w:pPr>
            <w:r>
              <w:rPr>
                <w:rFonts w:hint="default" w:ascii="Times New Roman" w:hAnsi="Times New Roman" w:eastAsia="Open Sans" w:cs="Times New Roman"/>
                <w:kern w:val="0"/>
                <w:sz w:val="24"/>
                <w:szCs w:val="24"/>
                <w:lang w:val="en-US" w:eastAsia="zh-CN" w:bidi="ar"/>
              </w:rPr>
              <w:t xml:space="preserve">Held by: </w:t>
            </w:r>
          </w:p>
        </w:tc>
        <w:tc>
          <w:tcPr>
            <w:tcW w:w="2406" w:type="dxa"/>
            <w:shd w:val="clear" w:color="auto" w:fill="auto"/>
            <w:tcMar>
              <w:top w:w="105" w:type="dxa"/>
              <w:left w:w="0" w:type="dxa"/>
              <w:bottom w:w="105" w:type="dxa"/>
              <w:right w:w="0" w:type="dxa"/>
            </w:tcMar>
            <w:vAlign w:val="top"/>
          </w:tcPr>
          <w:p>
            <w:pPr>
              <w:keepNext w:val="0"/>
              <w:keepLines w:val="0"/>
              <w:widowControl/>
              <w:suppressLineNumbers w:val="0"/>
              <w:jc w:val="left"/>
              <w:textAlignment w:val="top"/>
              <w:rPr>
                <w:rFonts w:hint="default" w:ascii="Times New Roman" w:hAnsi="Times New Roman" w:eastAsia="Open Sans" w:cs="Times New Roman"/>
                <w:sz w:val="24"/>
                <w:szCs w:val="24"/>
              </w:rPr>
            </w:pPr>
            <w:r>
              <w:rPr>
                <w:rFonts w:hint="default" w:ascii="Times New Roman" w:hAnsi="Times New Roman" w:eastAsia="Open Sans" w:cs="Times New Roman"/>
                <w:color w:val="2A5DB0"/>
                <w:kern w:val="0"/>
                <w:sz w:val="24"/>
                <w:szCs w:val="24"/>
                <w:u w:val="none"/>
                <w:lang w:val="en-US" w:eastAsia="zh-CN" w:bidi="ar"/>
              </w:rPr>
              <w:fldChar w:fldCharType="begin"/>
            </w:r>
            <w:r>
              <w:rPr>
                <w:rFonts w:hint="default" w:ascii="Times New Roman" w:hAnsi="Times New Roman" w:eastAsia="Open Sans" w:cs="Times New Roman"/>
                <w:color w:val="2A5DB0"/>
                <w:kern w:val="0"/>
                <w:sz w:val="24"/>
                <w:szCs w:val="24"/>
                <w:u w:val="none"/>
                <w:lang w:val="en-US" w:eastAsia="zh-CN" w:bidi="ar"/>
              </w:rPr>
              <w:instrText xml:space="preserve"> HYPERLINK "http://discovery.nationalarchives.gov.uk/details/a?_ref=66" \t "http://discovery.nationalarchives.gov.uk/details/r/_blank" </w:instrText>
            </w:r>
            <w:r>
              <w:rPr>
                <w:rFonts w:hint="default" w:ascii="Times New Roman" w:hAnsi="Times New Roman" w:eastAsia="Open Sans" w:cs="Times New Roman"/>
                <w:color w:val="2A5DB0"/>
                <w:kern w:val="0"/>
                <w:sz w:val="24"/>
                <w:szCs w:val="24"/>
                <w:u w:val="none"/>
                <w:lang w:val="en-US" w:eastAsia="zh-CN" w:bidi="ar"/>
              </w:rPr>
              <w:fldChar w:fldCharType="separate"/>
            </w:r>
            <w:r>
              <w:rPr>
                <w:rStyle w:val="9"/>
                <w:rFonts w:hint="default" w:ascii="Times New Roman" w:hAnsi="Times New Roman" w:eastAsia="Open Sans" w:cs="Times New Roman"/>
                <w:color w:val="2A5DB0"/>
                <w:sz w:val="24"/>
                <w:szCs w:val="24"/>
                <w:u w:val="none"/>
              </w:rPr>
              <w:t>The National Archives, Kew</w:t>
            </w:r>
            <w:r>
              <w:rPr>
                <w:rFonts w:hint="default" w:ascii="Times New Roman" w:hAnsi="Times New Roman" w:eastAsia="Open Sans" w:cs="Times New Roman"/>
                <w:color w:val="2A5DB0"/>
                <w:kern w:val="0"/>
                <w:sz w:val="24"/>
                <w:szCs w:val="24"/>
                <w:u w:val="none"/>
                <w:lang w:val="en-US" w:eastAsia="zh-CN" w:bidi="ar"/>
              </w:rPr>
              <w:fldChar w:fldCharType="end"/>
            </w:r>
            <w:r>
              <w:rPr>
                <w:rFonts w:hint="default" w:ascii="Times New Roman" w:hAnsi="Times New Roman" w:eastAsia="Open Sans" w:cs="Times New Roman"/>
                <w:kern w:val="0"/>
                <w:sz w:val="24"/>
                <w:szCs w:val="24"/>
                <w:lang w:val="en-US" w:eastAsia="zh-CN" w:bidi="ar"/>
              </w:rPr>
              <w:t xml:space="preserve"> </w:t>
            </w:r>
          </w:p>
        </w:tc>
      </w:tr>
    </w:tbl>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tbl>
      <w:tblPr>
        <w:tblStyle w:val="11"/>
        <w:tblW w:w="8411" w:type="dxa"/>
        <w:tblInd w:w="0" w:type="dxa"/>
        <w:tblBorders>
          <w:top w:val="none" w:color="auto" w:sz="0" w:space="0"/>
          <w:left w:val="none" w:color="auto" w:sz="0" w:space="0"/>
          <w:bottom w:val="single" w:color="EFEFEF" w:sz="6"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45"/>
        <w:gridCol w:w="6766"/>
      </w:tblGrid>
      <w:tr>
        <w:tblPrEx>
          <w:tblBorders>
            <w:top w:val="none" w:color="auto" w:sz="0" w:space="0"/>
            <w:left w:val="none" w:color="auto" w:sz="0" w:space="0"/>
            <w:bottom w:val="single" w:color="EFEFEF" w:sz="6"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45" w:type="dxa"/>
            <w:shd w:val="clear" w:color="auto" w:fill="auto"/>
            <w:tcMar>
              <w:top w:w="105" w:type="dxa"/>
              <w:left w:w="105" w:type="dxa"/>
              <w:bottom w:w="105" w:type="dxa"/>
              <w:right w:w="105" w:type="dxa"/>
            </w:tcMar>
            <w:vAlign w:val="top"/>
          </w:tcPr>
          <w:p>
            <w:pPr>
              <w:keepNext w:val="0"/>
              <w:keepLines w:val="0"/>
              <w:widowControl/>
              <w:suppressLineNumbers w:val="0"/>
              <w:jc w:val="left"/>
              <w:textAlignment w:val="top"/>
              <w:rPr>
                <w:rFonts w:hint="default" w:ascii="Times New Roman" w:hAnsi="Times New Roman" w:eastAsia="Open Sans" w:cs="Times New Roman"/>
                <w:sz w:val="24"/>
                <w:szCs w:val="24"/>
              </w:rPr>
            </w:pPr>
            <w:r>
              <w:rPr>
                <w:rFonts w:hint="default" w:ascii="Times New Roman" w:hAnsi="Times New Roman" w:eastAsia="Open Sans" w:cs="Times New Roman"/>
                <w:kern w:val="0"/>
                <w:sz w:val="24"/>
                <w:szCs w:val="24"/>
                <w:lang w:val="en-US" w:eastAsia="zh-CN" w:bidi="ar"/>
              </w:rPr>
              <w:t>Description:</w:t>
            </w:r>
          </w:p>
        </w:tc>
        <w:tc>
          <w:tcPr>
            <w:tcW w:w="6766" w:type="dxa"/>
            <w:shd w:val="clear" w:color="auto" w:fill="auto"/>
            <w:tcMar>
              <w:top w:w="105" w:type="dxa"/>
              <w:left w:w="0" w:type="dxa"/>
              <w:bottom w:w="105" w:type="dxa"/>
              <w:right w:w="0" w:type="dxa"/>
            </w:tcMar>
            <w:vAlign w:val="top"/>
          </w:tcPr>
          <w:p>
            <w:pPr>
              <w:pStyle w:val="2"/>
              <w:keepNext w:val="0"/>
              <w:keepLines w:val="0"/>
              <w:widowControl/>
              <w:suppressLineNumbers w:val="0"/>
              <w:spacing w:before="0" w:beforeAutospacing="0" w:after="0" w:afterAutospacing="0" w:line="336" w:lineRule="atLeast"/>
              <w:ind w:left="0" w:right="0"/>
              <w:jc w:val="left"/>
              <w:rPr>
                <w:rFonts w:hint="default" w:ascii="Times New Roman" w:hAnsi="Times New Roman" w:cs="Times New Roman"/>
                <w:sz w:val="24"/>
                <w:szCs w:val="24"/>
              </w:rPr>
            </w:pPr>
            <w:r>
              <w:rPr>
                <w:rFonts w:hint="default" w:ascii="Times New Roman" w:hAnsi="Times New Roman" w:eastAsia="Open Sans" w:cs="Times New Roman"/>
                <w:kern w:val="0"/>
                <w:sz w:val="24"/>
                <w:szCs w:val="24"/>
                <w:lang w:val="en-US" w:eastAsia="zh-CN" w:bidi="ar"/>
              </w:rPr>
              <w:t>Report of [Thomas Blofeld], 'one of the chairmen of the Quarter Sessions for the County of Norfolk', on 1 individual petition (the prisoner) and 1 collective petition (27 farmers, of Trunch and Gimingham, Norfolk) on behalf of Stephen Coleman, tried (with Ann Coleman) and convicted at the Norwich January Sessions [Norfolk Quarter Sessions], 1809 for the theft of pork, mutton, 6 loaves of bread and 1 yard of linen, property of --- Etheredge/Charlotte Utteridge at Knapton, Norfolk. Ann Colman was the wife of the prisoner's brother. The goods were concealed in a false ceiling in the prisoner's bedchamber. Grounds for clemency: the prisoner's first offence, has shown contrition, was corrupted by another, those supporting his application were respectable, a farmer has offered to re-employ him. Initial sentence: 7 years transportation. Recommendation: it was believed that Ann Coleman whom the prisoner had been living with had corrupted him and if removed from her influence he would be deserving of mercy. Annotated: 'Report unfavl [unfavourable]'. Folios 163-166.</w:t>
            </w:r>
          </w:p>
        </w:tc>
      </w:tr>
      <w:tr>
        <w:tblPrEx>
          <w:tblBorders>
            <w:top w:val="none" w:color="auto" w:sz="0" w:space="0"/>
            <w:left w:val="none" w:color="auto" w:sz="0" w:space="0"/>
            <w:bottom w:val="single" w:color="EFEFEF" w:sz="6"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45" w:type="dxa"/>
            <w:shd w:val="clear" w:color="auto" w:fill="auto"/>
            <w:tcMar>
              <w:top w:w="105" w:type="dxa"/>
              <w:left w:w="105" w:type="dxa"/>
              <w:bottom w:w="105" w:type="dxa"/>
              <w:right w:w="105" w:type="dxa"/>
            </w:tcMar>
            <w:vAlign w:val="top"/>
          </w:tcPr>
          <w:p>
            <w:pPr>
              <w:keepNext w:val="0"/>
              <w:keepLines w:val="0"/>
              <w:widowControl/>
              <w:suppressLineNumbers w:val="0"/>
              <w:jc w:val="left"/>
              <w:textAlignment w:val="top"/>
              <w:rPr>
                <w:rFonts w:hint="default" w:ascii="Times New Roman" w:hAnsi="Times New Roman" w:eastAsia="Open Sans" w:cs="Times New Roman"/>
                <w:sz w:val="24"/>
                <w:szCs w:val="24"/>
              </w:rPr>
            </w:pPr>
            <w:r>
              <w:rPr>
                <w:rFonts w:hint="default" w:ascii="Times New Roman" w:hAnsi="Times New Roman" w:eastAsia="Open Sans" w:cs="Times New Roman"/>
                <w:kern w:val="0"/>
                <w:sz w:val="24"/>
                <w:szCs w:val="24"/>
                <w:lang w:val="en-US" w:eastAsia="zh-CN" w:bidi="ar"/>
              </w:rPr>
              <w:t xml:space="preserve">Date: </w:t>
            </w:r>
          </w:p>
        </w:tc>
        <w:tc>
          <w:tcPr>
            <w:tcW w:w="6766" w:type="dxa"/>
            <w:shd w:val="clear" w:color="auto" w:fill="auto"/>
            <w:tcMar>
              <w:top w:w="105" w:type="dxa"/>
              <w:left w:w="0" w:type="dxa"/>
              <w:bottom w:w="105" w:type="dxa"/>
              <w:right w:w="0" w:type="dxa"/>
            </w:tcMar>
            <w:vAlign w:val="top"/>
          </w:tcPr>
          <w:p>
            <w:pPr>
              <w:keepNext w:val="0"/>
              <w:keepLines w:val="0"/>
              <w:widowControl/>
              <w:suppressLineNumbers w:val="0"/>
              <w:jc w:val="left"/>
              <w:textAlignment w:val="top"/>
              <w:rPr>
                <w:rFonts w:hint="default" w:ascii="Times New Roman" w:hAnsi="Times New Roman" w:eastAsia="Open Sans" w:cs="Times New Roman"/>
                <w:sz w:val="24"/>
                <w:szCs w:val="24"/>
              </w:rPr>
            </w:pPr>
            <w:r>
              <w:rPr>
                <w:rFonts w:hint="default" w:ascii="Times New Roman" w:hAnsi="Times New Roman" w:eastAsia="Open Sans" w:cs="Times New Roman"/>
                <w:kern w:val="0"/>
                <w:sz w:val="24"/>
                <w:szCs w:val="24"/>
                <w:lang w:val="en-US" w:eastAsia="zh-CN" w:bidi="ar"/>
              </w:rPr>
              <w:t xml:space="preserve">1811 Sept 6 </w:t>
            </w:r>
          </w:p>
        </w:tc>
      </w:tr>
      <w:tr>
        <w:tblPrEx>
          <w:tblBorders>
            <w:top w:val="none" w:color="auto" w:sz="0" w:space="0"/>
            <w:left w:val="none" w:color="auto" w:sz="0" w:space="0"/>
            <w:bottom w:val="single" w:color="EFEFEF"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45" w:type="dxa"/>
            <w:shd w:val="clear" w:color="auto" w:fill="auto"/>
            <w:tcMar>
              <w:top w:w="105" w:type="dxa"/>
              <w:left w:w="105" w:type="dxa"/>
              <w:bottom w:w="105" w:type="dxa"/>
              <w:right w:w="105" w:type="dxa"/>
            </w:tcMar>
            <w:vAlign w:val="top"/>
          </w:tcPr>
          <w:p>
            <w:pPr>
              <w:keepNext w:val="0"/>
              <w:keepLines w:val="0"/>
              <w:widowControl/>
              <w:suppressLineNumbers w:val="0"/>
              <w:jc w:val="left"/>
              <w:textAlignment w:val="top"/>
              <w:rPr>
                <w:rFonts w:hint="default" w:ascii="Times New Roman" w:hAnsi="Times New Roman" w:eastAsia="Open Sans" w:cs="Times New Roman"/>
                <w:sz w:val="24"/>
                <w:szCs w:val="24"/>
              </w:rPr>
            </w:pPr>
            <w:r>
              <w:rPr>
                <w:rFonts w:hint="default" w:ascii="Times New Roman" w:hAnsi="Times New Roman" w:eastAsia="Open Sans" w:cs="Times New Roman"/>
                <w:kern w:val="0"/>
                <w:sz w:val="24"/>
                <w:szCs w:val="24"/>
                <w:lang w:val="en-US" w:eastAsia="zh-CN" w:bidi="ar"/>
              </w:rPr>
              <w:t xml:space="preserve">Held by: </w:t>
            </w:r>
          </w:p>
        </w:tc>
        <w:tc>
          <w:tcPr>
            <w:tcW w:w="6766" w:type="dxa"/>
            <w:shd w:val="clear" w:color="auto" w:fill="auto"/>
            <w:tcMar>
              <w:top w:w="105" w:type="dxa"/>
              <w:left w:w="0" w:type="dxa"/>
              <w:bottom w:w="105" w:type="dxa"/>
              <w:right w:w="0" w:type="dxa"/>
            </w:tcMar>
            <w:vAlign w:val="top"/>
          </w:tcPr>
          <w:p>
            <w:pPr>
              <w:keepNext w:val="0"/>
              <w:keepLines w:val="0"/>
              <w:widowControl/>
              <w:suppressLineNumbers w:val="0"/>
              <w:jc w:val="left"/>
              <w:textAlignment w:val="top"/>
              <w:rPr>
                <w:rFonts w:hint="default" w:ascii="Times New Roman" w:hAnsi="Times New Roman" w:eastAsia="Open Sans" w:cs="Times New Roman"/>
                <w:sz w:val="24"/>
                <w:szCs w:val="24"/>
              </w:rPr>
            </w:pPr>
            <w:r>
              <w:rPr>
                <w:rFonts w:hint="default" w:ascii="Times New Roman" w:hAnsi="Times New Roman" w:eastAsia="Open Sans" w:cs="Times New Roman"/>
                <w:color w:val="2A5DB0"/>
                <w:kern w:val="0"/>
                <w:sz w:val="24"/>
                <w:szCs w:val="24"/>
                <w:u w:val="none"/>
                <w:lang w:val="en-US" w:eastAsia="zh-CN" w:bidi="ar"/>
              </w:rPr>
              <w:fldChar w:fldCharType="begin"/>
            </w:r>
            <w:r>
              <w:rPr>
                <w:rFonts w:hint="default" w:ascii="Times New Roman" w:hAnsi="Times New Roman" w:eastAsia="Open Sans" w:cs="Times New Roman"/>
                <w:color w:val="2A5DB0"/>
                <w:kern w:val="0"/>
                <w:sz w:val="24"/>
                <w:szCs w:val="24"/>
                <w:u w:val="none"/>
                <w:lang w:val="en-US" w:eastAsia="zh-CN" w:bidi="ar"/>
              </w:rPr>
              <w:instrText xml:space="preserve"> HYPERLINK "http://discovery.nationalarchives.gov.uk/details/a?_ref=66" \t "http://discovery.nationalarchives.gov.uk/details/r/_blank" </w:instrText>
            </w:r>
            <w:r>
              <w:rPr>
                <w:rFonts w:hint="default" w:ascii="Times New Roman" w:hAnsi="Times New Roman" w:eastAsia="Open Sans" w:cs="Times New Roman"/>
                <w:color w:val="2A5DB0"/>
                <w:kern w:val="0"/>
                <w:sz w:val="24"/>
                <w:szCs w:val="24"/>
                <w:u w:val="none"/>
                <w:lang w:val="en-US" w:eastAsia="zh-CN" w:bidi="ar"/>
              </w:rPr>
              <w:fldChar w:fldCharType="separate"/>
            </w:r>
            <w:r>
              <w:rPr>
                <w:rStyle w:val="9"/>
                <w:rFonts w:hint="default" w:ascii="Times New Roman" w:hAnsi="Times New Roman" w:eastAsia="Open Sans" w:cs="Times New Roman"/>
                <w:color w:val="2A5DB0"/>
                <w:sz w:val="24"/>
                <w:szCs w:val="24"/>
                <w:u w:val="none"/>
              </w:rPr>
              <w:t>The National Archives, Kew</w:t>
            </w:r>
            <w:r>
              <w:rPr>
                <w:rFonts w:hint="default" w:ascii="Times New Roman" w:hAnsi="Times New Roman" w:eastAsia="Open Sans" w:cs="Times New Roman"/>
                <w:color w:val="2A5DB0"/>
                <w:kern w:val="0"/>
                <w:sz w:val="24"/>
                <w:szCs w:val="24"/>
                <w:u w:val="none"/>
                <w:lang w:val="en-US" w:eastAsia="zh-CN" w:bidi="ar"/>
              </w:rPr>
              <w:fldChar w:fldCharType="end"/>
            </w:r>
            <w:r>
              <w:rPr>
                <w:rFonts w:hint="default" w:ascii="Times New Roman" w:hAnsi="Times New Roman" w:eastAsia="Open Sans" w:cs="Times New Roman"/>
                <w:kern w:val="0"/>
                <w:sz w:val="24"/>
                <w:szCs w:val="24"/>
                <w:lang w:val="en-US" w:eastAsia="zh-CN" w:bidi="ar"/>
              </w:rPr>
              <w:t xml:space="preserve"> </w:t>
            </w:r>
          </w:p>
        </w:tc>
      </w:tr>
      <w:tr>
        <w:tblPrEx>
          <w:tblBorders>
            <w:top w:val="none" w:color="auto" w:sz="0" w:space="0"/>
            <w:left w:val="none" w:color="auto" w:sz="0" w:space="0"/>
            <w:bottom w:val="single" w:color="EFEFEF"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45" w:type="dxa"/>
            <w:shd w:val="clear" w:color="auto" w:fill="auto"/>
            <w:tcMar>
              <w:top w:w="105" w:type="dxa"/>
              <w:left w:w="105" w:type="dxa"/>
              <w:bottom w:w="105" w:type="dxa"/>
              <w:right w:w="105" w:type="dxa"/>
            </w:tcMar>
            <w:vAlign w:val="top"/>
          </w:tcPr>
          <w:p>
            <w:pPr>
              <w:keepNext w:val="0"/>
              <w:keepLines w:val="0"/>
              <w:widowControl/>
              <w:suppressLineNumbers w:val="0"/>
              <w:jc w:val="left"/>
              <w:textAlignment w:val="top"/>
              <w:rPr>
                <w:rFonts w:hint="default" w:ascii="Times New Roman" w:hAnsi="Times New Roman" w:eastAsia="Open Sans" w:cs="Times New Roman"/>
                <w:sz w:val="24"/>
                <w:szCs w:val="24"/>
              </w:rPr>
            </w:pPr>
            <w:r>
              <w:rPr>
                <w:rFonts w:hint="default" w:ascii="Times New Roman" w:hAnsi="Times New Roman" w:eastAsia="Open Sans" w:cs="Times New Roman"/>
                <w:kern w:val="0"/>
                <w:sz w:val="24"/>
                <w:szCs w:val="24"/>
                <w:lang w:val="en-US" w:eastAsia="zh-CN" w:bidi="ar"/>
              </w:rPr>
              <w:t>Reference:</w:t>
            </w:r>
          </w:p>
        </w:tc>
        <w:tc>
          <w:tcPr>
            <w:tcW w:w="6766" w:type="dxa"/>
            <w:shd w:val="clear" w:color="auto" w:fill="auto"/>
            <w:tcMar>
              <w:top w:w="105" w:type="dxa"/>
              <w:left w:w="0" w:type="dxa"/>
              <w:bottom w:w="105" w:type="dxa"/>
              <w:right w:w="0" w:type="dxa"/>
            </w:tcMar>
            <w:vAlign w:val="top"/>
          </w:tcPr>
          <w:p>
            <w:pPr>
              <w:keepNext w:val="0"/>
              <w:keepLines w:val="0"/>
              <w:widowControl/>
              <w:suppressLineNumbers w:val="0"/>
              <w:jc w:val="left"/>
              <w:textAlignment w:val="top"/>
              <w:rPr>
                <w:rFonts w:hint="default" w:ascii="Times New Roman" w:hAnsi="Times New Roman" w:eastAsia="Open Sans" w:cs="Times New Roman"/>
                <w:sz w:val="24"/>
                <w:szCs w:val="24"/>
              </w:rPr>
            </w:pPr>
            <w:r>
              <w:rPr>
                <w:rFonts w:hint="default" w:ascii="Times New Roman" w:hAnsi="Times New Roman" w:eastAsia="Open Sans" w:cs="Times New Roman"/>
                <w:kern w:val="0"/>
                <w:sz w:val="24"/>
                <w:szCs w:val="24"/>
                <w:lang w:val="en-US" w:eastAsia="zh-CN" w:bidi="ar"/>
              </w:rPr>
              <w:t xml:space="preserve">HO 17/9/32 </w:t>
            </w:r>
          </w:p>
        </w:tc>
      </w:tr>
      <w:tr>
        <w:tblPrEx>
          <w:tblBorders>
            <w:top w:val="none" w:color="auto" w:sz="0" w:space="0"/>
            <w:left w:val="none" w:color="auto" w:sz="0" w:space="0"/>
            <w:bottom w:val="single" w:color="EFEFEF"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45" w:type="dxa"/>
            <w:shd w:val="clear" w:color="auto" w:fill="auto"/>
            <w:tcMar>
              <w:top w:w="105" w:type="dxa"/>
              <w:left w:w="105" w:type="dxa"/>
              <w:bottom w:w="105" w:type="dxa"/>
              <w:right w:w="105" w:type="dxa"/>
            </w:tcMar>
            <w:vAlign w:val="top"/>
          </w:tcPr>
          <w:p>
            <w:pPr>
              <w:keepNext w:val="0"/>
              <w:keepLines w:val="0"/>
              <w:widowControl/>
              <w:suppressLineNumbers w:val="0"/>
              <w:jc w:val="left"/>
              <w:textAlignment w:val="top"/>
              <w:rPr>
                <w:rFonts w:hint="default" w:ascii="Times New Roman" w:hAnsi="Times New Roman" w:eastAsia="Open Sans" w:cs="Times New Roman"/>
                <w:sz w:val="24"/>
                <w:szCs w:val="24"/>
              </w:rPr>
            </w:pPr>
            <w:r>
              <w:rPr>
                <w:rFonts w:hint="default" w:ascii="Times New Roman" w:hAnsi="Times New Roman" w:eastAsia="Open Sans" w:cs="Times New Roman"/>
                <w:kern w:val="0"/>
                <w:sz w:val="24"/>
                <w:szCs w:val="24"/>
                <w:lang w:val="en-US" w:eastAsia="zh-CN" w:bidi="ar"/>
              </w:rPr>
              <w:t>Description:</w:t>
            </w:r>
          </w:p>
        </w:tc>
        <w:tc>
          <w:tcPr>
            <w:tcW w:w="6766" w:type="dxa"/>
            <w:shd w:val="clear" w:color="auto" w:fill="auto"/>
            <w:tcMar>
              <w:top w:w="105" w:type="dxa"/>
              <w:left w:w="0" w:type="dxa"/>
              <w:bottom w:w="105" w:type="dxa"/>
              <w:right w:w="0" w:type="dxa"/>
            </w:tcMar>
            <w:vAlign w:val="top"/>
          </w:tcPr>
          <w:p>
            <w:pPr>
              <w:pStyle w:val="2"/>
              <w:keepNext w:val="0"/>
              <w:keepLines w:val="0"/>
              <w:widowControl/>
              <w:suppressLineNumbers w:val="0"/>
              <w:spacing w:before="0" w:beforeAutospacing="0" w:after="0" w:afterAutospacing="0" w:line="336" w:lineRule="atLeast"/>
              <w:ind w:left="0" w:right="0"/>
              <w:jc w:val="left"/>
              <w:rPr>
                <w:rFonts w:hint="default" w:ascii="Times New Roman" w:hAnsi="Times New Roman" w:cs="Times New Roman"/>
                <w:sz w:val="24"/>
                <w:szCs w:val="24"/>
              </w:rPr>
            </w:pPr>
            <w:r>
              <w:rPr>
                <w:rFonts w:hint="default" w:ascii="Times New Roman" w:hAnsi="Times New Roman" w:eastAsia="Open Sans" w:cs="Times New Roman"/>
                <w:kern w:val="0"/>
                <w:sz w:val="24"/>
                <w:szCs w:val="24"/>
                <w:lang w:val="en-US" w:eastAsia="zh-CN" w:bidi="ar"/>
              </w:rPr>
              <w:t>2 individual petitions (prisoner and C A Fulk) and 1 collective petition (2 people, Richard Palmer and William Baker) on behalf of John Rees, linen draper of Glamorganshire, South Wales, convicted at the Essex Quarter Sessions in Chelmsford on 14 October 1823 for being a rogue and a vagabond. Evidences supplied by Richard Palmer, constable and William Baker, 'chymist' [chemist]. There is a statement of good character from Thomas C Neale, deputy governor of Chelmsford House of Correction and two letters from Charles Aug Fulk [Charles Augustus Fulk]. Grounds for clemency: good behaviour during his confinement and it was believed that the prisoner's version of the events were true, that he was travelling to see his brother, the Reverend William Rees, Curate of Trunch in Norfolk, to obtain the means to enable him to return to Glamorganshire after being unfortunate in business as a linen draper in Feversham [Faversham], Kent, the prisoner did not wish to trouble his friends for character witnesses at the time of the trial as he thought the judge would believe his story. Initial sentence: 6 months imprisonment with hard labour. Annotated: 'Rem [remittance] Prep [prepared] Dec 1823'. AK 32.</w:t>
            </w:r>
          </w:p>
        </w:tc>
      </w:tr>
      <w:tr>
        <w:tblPrEx>
          <w:tblBorders>
            <w:top w:val="none" w:color="auto" w:sz="0" w:space="0"/>
            <w:left w:val="none" w:color="auto" w:sz="0" w:space="0"/>
            <w:bottom w:val="single" w:color="EFEFEF"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45" w:type="dxa"/>
            <w:shd w:val="clear" w:color="auto" w:fill="auto"/>
            <w:tcMar>
              <w:top w:w="105" w:type="dxa"/>
              <w:left w:w="105" w:type="dxa"/>
              <w:bottom w:w="105" w:type="dxa"/>
              <w:right w:w="105" w:type="dxa"/>
            </w:tcMar>
            <w:vAlign w:val="top"/>
          </w:tcPr>
          <w:p>
            <w:pPr>
              <w:keepNext w:val="0"/>
              <w:keepLines w:val="0"/>
              <w:widowControl/>
              <w:suppressLineNumbers w:val="0"/>
              <w:jc w:val="left"/>
              <w:textAlignment w:val="top"/>
              <w:rPr>
                <w:rFonts w:hint="default" w:ascii="Times New Roman" w:hAnsi="Times New Roman" w:eastAsia="Open Sans" w:cs="Times New Roman"/>
                <w:sz w:val="24"/>
                <w:szCs w:val="24"/>
              </w:rPr>
            </w:pPr>
            <w:r>
              <w:rPr>
                <w:rFonts w:hint="default" w:ascii="Times New Roman" w:hAnsi="Times New Roman" w:eastAsia="Open Sans" w:cs="Times New Roman"/>
                <w:kern w:val="0"/>
                <w:sz w:val="24"/>
                <w:szCs w:val="24"/>
                <w:lang w:val="en-US" w:eastAsia="zh-CN" w:bidi="ar"/>
              </w:rPr>
              <w:t xml:space="preserve">Date: </w:t>
            </w:r>
          </w:p>
        </w:tc>
        <w:tc>
          <w:tcPr>
            <w:tcW w:w="6766" w:type="dxa"/>
            <w:shd w:val="clear" w:color="auto" w:fill="auto"/>
            <w:tcMar>
              <w:top w:w="105" w:type="dxa"/>
              <w:left w:w="0" w:type="dxa"/>
              <w:bottom w:w="105" w:type="dxa"/>
              <w:right w:w="0" w:type="dxa"/>
            </w:tcMar>
            <w:vAlign w:val="top"/>
          </w:tcPr>
          <w:p>
            <w:pPr>
              <w:keepNext w:val="0"/>
              <w:keepLines w:val="0"/>
              <w:widowControl/>
              <w:suppressLineNumbers w:val="0"/>
              <w:jc w:val="left"/>
              <w:textAlignment w:val="top"/>
              <w:rPr>
                <w:rFonts w:hint="default" w:ascii="Times New Roman" w:hAnsi="Times New Roman" w:eastAsia="Open Sans" w:cs="Times New Roman"/>
                <w:sz w:val="24"/>
                <w:szCs w:val="24"/>
              </w:rPr>
            </w:pPr>
            <w:r>
              <w:rPr>
                <w:rFonts w:hint="default" w:ascii="Times New Roman" w:hAnsi="Times New Roman" w:eastAsia="Open Sans" w:cs="Times New Roman"/>
                <w:kern w:val="0"/>
                <w:sz w:val="24"/>
                <w:szCs w:val="24"/>
                <w:lang w:val="en-US" w:eastAsia="zh-CN" w:bidi="ar"/>
              </w:rPr>
              <w:t xml:space="preserve">1823 Dec 4 </w:t>
            </w:r>
          </w:p>
        </w:tc>
      </w:tr>
      <w:tr>
        <w:tblPrEx>
          <w:tblBorders>
            <w:top w:val="none" w:color="auto" w:sz="0" w:space="0"/>
            <w:left w:val="none" w:color="auto" w:sz="0" w:space="0"/>
            <w:bottom w:val="single" w:color="EFEFEF"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45" w:type="dxa"/>
            <w:shd w:val="clear" w:color="auto" w:fill="auto"/>
            <w:tcMar>
              <w:top w:w="105" w:type="dxa"/>
              <w:left w:w="105" w:type="dxa"/>
              <w:bottom w:w="105" w:type="dxa"/>
              <w:right w:w="105" w:type="dxa"/>
            </w:tcMar>
            <w:vAlign w:val="top"/>
          </w:tcPr>
          <w:p>
            <w:pPr>
              <w:keepNext w:val="0"/>
              <w:keepLines w:val="0"/>
              <w:widowControl/>
              <w:suppressLineNumbers w:val="0"/>
              <w:jc w:val="left"/>
              <w:textAlignment w:val="top"/>
              <w:rPr>
                <w:rFonts w:hint="default" w:ascii="Times New Roman" w:hAnsi="Times New Roman" w:eastAsia="Open Sans" w:cs="Times New Roman"/>
                <w:sz w:val="24"/>
                <w:szCs w:val="24"/>
              </w:rPr>
            </w:pPr>
            <w:r>
              <w:rPr>
                <w:rFonts w:hint="default" w:ascii="Times New Roman" w:hAnsi="Times New Roman" w:eastAsia="Open Sans" w:cs="Times New Roman"/>
                <w:kern w:val="0"/>
                <w:sz w:val="24"/>
                <w:szCs w:val="24"/>
                <w:lang w:val="en-US" w:eastAsia="zh-CN" w:bidi="ar"/>
              </w:rPr>
              <w:t xml:space="preserve">Held by: </w:t>
            </w:r>
          </w:p>
        </w:tc>
        <w:tc>
          <w:tcPr>
            <w:tcW w:w="6766" w:type="dxa"/>
            <w:shd w:val="clear" w:color="auto" w:fill="auto"/>
            <w:tcMar>
              <w:top w:w="105" w:type="dxa"/>
              <w:left w:w="0" w:type="dxa"/>
              <w:bottom w:w="105" w:type="dxa"/>
              <w:right w:w="0" w:type="dxa"/>
            </w:tcMar>
            <w:vAlign w:val="top"/>
          </w:tcPr>
          <w:p>
            <w:pPr>
              <w:keepNext w:val="0"/>
              <w:keepLines w:val="0"/>
              <w:widowControl/>
              <w:suppressLineNumbers w:val="0"/>
              <w:jc w:val="left"/>
              <w:textAlignment w:val="top"/>
              <w:rPr>
                <w:rFonts w:hint="default" w:ascii="Times New Roman" w:hAnsi="Times New Roman" w:eastAsia="Open Sans" w:cs="Times New Roman"/>
                <w:sz w:val="24"/>
                <w:szCs w:val="24"/>
              </w:rPr>
            </w:pPr>
            <w:r>
              <w:rPr>
                <w:rFonts w:hint="default" w:ascii="Times New Roman" w:hAnsi="Times New Roman" w:eastAsia="Open Sans" w:cs="Times New Roman"/>
                <w:color w:val="2A5DB0"/>
                <w:kern w:val="0"/>
                <w:sz w:val="24"/>
                <w:szCs w:val="24"/>
                <w:u w:val="none"/>
                <w:lang w:val="en-US" w:eastAsia="zh-CN" w:bidi="ar"/>
              </w:rPr>
              <w:fldChar w:fldCharType="begin"/>
            </w:r>
            <w:r>
              <w:rPr>
                <w:rFonts w:hint="default" w:ascii="Times New Roman" w:hAnsi="Times New Roman" w:eastAsia="Open Sans" w:cs="Times New Roman"/>
                <w:color w:val="2A5DB0"/>
                <w:kern w:val="0"/>
                <w:sz w:val="24"/>
                <w:szCs w:val="24"/>
                <w:u w:val="none"/>
                <w:lang w:val="en-US" w:eastAsia="zh-CN" w:bidi="ar"/>
              </w:rPr>
              <w:instrText xml:space="preserve"> HYPERLINK "http://discovery.nationalarchives.gov.uk/details/a?_ref=66" \t "http://discovery.nationalarchives.gov.uk/details/r/_blank" </w:instrText>
            </w:r>
            <w:r>
              <w:rPr>
                <w:rFonts w:hint="default" w:ascii="Times New Roman" w:hAnsi="Times New Roman" w:eastAsia="Open Sans" w:cs="Times New Roman"/>
                <w:color w:val="2A5DB0"/>
                <w:kern w:val="0"/>
                <w:sz w:val="24"/>
                <w:szCs w:val="24"/>
                <w:u w:val="none"/>
                <w:lang w:val="en-US" w:eastAsia="zh-CN" w:bidi="ar"/>
              </w:rPr>
              <w:fldChar w:fldCharType="separate"/>
            </w:r>
            <w:r>
              <w:rPr>
                <w:rStyle w:val="9"/>
                <w:rFonts w:hint="default" w:ascii="Times New Roman" w:hAnsi="Times New Roman" w:eastAsia="Open Sans" w:cs="Times New Roman"/>
                <w:color w:val="2A5DB0"/>
                <w:sz w:val="24"/>
                <w:szCs w:val="24"/>
                <w:u w:val="none"/>
              </w:rPr>
              <w:t>The National Archives, Kew</w:t>
            </w:r>
            <w:r>
              <w:rPr>
                <w:rFonts w:hint="default" w:ascii="Times New Roman" w:hAnsi="Times New Roman" w:eastAsia="Open Sans" w:cs="Times New Roman"/>
                <w:color w:val="2A5DB0"/>
                <w:kern w:val="0"/>
                <w:sz w:val="24"/>
                <w:szCs w:val="24"/>
                <w:u w:val="none"/>
                <w:lang w:val="en-US" w:eastAsia="zh-CN" w:bidi="ar"/>
              </w:rPr>
              <w:fldChar w:fldCharType="end"/>
            </w:r>
            <w:r>
              <w:rPr>
                <w:rFonts w:hint="default" w:ascii="Times New Roman" w:hAnsi="Times New Roman" w:eastAsia="Open Sans" w:cs="Times New Roman"/>
                <w:kern w:val="0"/>
                <w:sz w:val="24"/>
                <w:szCs w:val="24"/>
                <w:lang w:val="en-US" w:eastAsia="zh-CN" w:bidi="ar"/>
              </w:rPr>
              <w:t xml:space="preserve"> </w:t>
            </w:r>
          </w:p>
        </w:tc>
      </w:tr>
    </w:tbl>
    <w:p>
      <w:pPr>
        <w:rPr>
          <w:rFonts w:hint="default" w:ascii="Times New Roman" w:hAnsi="Times New Roman" w:cs="Times New Roman"/>
          <w:sz w:val="24"/>
          <w:szCs w:val="24"/>
          <w:lang w:val="en-GB"/>
        </w:rPr>
      </w:pPr>
    </w:p>
    <w:tbl>
      <w:tblPr>
        <w:tblW w:w="8411" w:type="dxa"/>
        <w:tblInd w:w="0" w:type="dxa"/>
        <w:tblBorders>
          <w:top w:val="none" w:color="auto" w:sz="0" w:space="0"/>
          <w:left w:val="none" w:color="auto" w:sz="0" w:space="0"/>
          <w:bottom w:val="single" w:color="EFEFEF" w:sz="6"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645"/>
        <w:gridCol w:w="6766"/>
      </w:tblGrid>
      <w:tr>
        <w:tblPrEx>
          <w:tblBorders>
            <w:top w:val="none" w:color="auto" w:sz="0" w:space="0"/>
            <w:left w:val="none" w:color="auto" w:sz="0" w:space="0"/>
            <w:bottom w:val="single" w:color="EFEFEF" w:sz="6"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645" w:type="dxa"/>
            <w:shd w:val="clear"/>
            <w:tcMar>
              <w:top w:w="105" w:type="dxa"/>
              <w:left w:w="105" w:type="dxa"/>
              <w:bottom w:w="105" w:type="dxa"/>
              <w:right w:w="105" w:type="dxa"/>
            </w:tcMar>
            <w:vAlign w:val="top"/>
          </w:tcPr>
          <w:p>
            <w:pPr>
              <w:keepNext w:val="0"/>
              <w:keepLines w:val="0"/>
              <w:widowControl/>
              <w:suppressLineNumbers w:val="0"/>
              <w:jc w:val="left"/>
              <w:textAlignment w:val="top"/>
              <w:rPr>
                <w:rFonts w:hint="default" w:ascii="Open Sans" w:hAnsi="Open Sans" w:eastAsia="Open Sans" w:cs="Open Sans"/>
                <w:sz w:val="24"/>
                <w:szCs w:val="24"/>
              </w:rPr>
            </w:pPr>
            <w:r>
              <w:rPr>
                <w:rFonts w:hint="default" w:ascii="Open Sans" w:hAnsi="Open Sans" w:eastAsia="Open Sans" w:cs="Open Sans"/>
                <w:kern w:val="0"/>
                <w:sz w:val="24"/>
                <w:szCs w:val="24"/>
                <w:bdr w:val="none" w:color="auto" w:sz="0" w:space="0"/>
                <w:lang w:val="en-US" w:eastAsia="zh-CN" w:bidi="ar"/>
              </w:rPr>
              <w:t>Reference:</w:t>
            </w:r>
          </w:p>
        </w:tc>
        <w:tc>
          <w:tcPr>
            <w:tcW w:w="6766" w:type="dxa"/>
            <w:shd w:val="clear"/>
            <w:tcMar>
              <w:top w:w="105" w:type="dxa"/>
              <w:left w:w="0" w:type="dxa"/>
              <w:bottom w:w="105" w:type="dxa"/>
              <w:right w:w="0" w:type="dxa"/>
            </w:tcMar>
            <w:vAlign w:val="top"/>
          </w:tcPr>
          <w:p>
            <w:pPr>
              <w:keepNext w:val="0"/>
              <w:keepLines w:val="0"/>
              <w:widowControl/>
              <w:suppressLineNumbers w:val="0"/>
              <w:jc w:val="left"/>
              <w:textAlignment w:val="top"/>
              <w:rPr>
                <w:rFonts w:hint="default" w:ascii="Open Sans" w:hAnsi="Open Sans" w:eastAsia="Open Sans" w:cs="Open Sans"/>
                <w:sz w:val="24"/>
                <w:szCs w:val="24"/>
              </w:rPr>
            </w:pPr>
            <w:r>
              <w:rPr>
                <w:rFonts w:hint="default" w:ascii="Open Sans" w:hAnsi="Open Sans" w:eastAsia="Open Sans" w:cs="Open Sans"/>
                <w:kern w:val="0"/>
                <w:sz w:val="24"/>
                <w:szCs w:val="24"/>
                <w:bdr w:val="none" w:color="auto" w:sz="0" w:space="0"/>
                <w:lang w:val="en-US" w:eastAsia="zh-CN" w:bidi="ar"/>
              </w:rPr>
              <w:t xml:space="preserve">C 131/70/7 </w:t>
            </w:r>
          </w:p>
        </w:tc>
      </w:tr>
      <w:tr>
        <w:tblPrEx>
          <w:tblBorders>
            <w:top w:val="none" w:color="auto" w:sz="0" w:space="0"/>
            <w:left w:val="none" w:color="auto" w:sz="0" w:space="0"/>
            <w:bottom w:val="single" w:color="EFEFEF" w:sz="6"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645" w:type="dxa"/>
            <w:shd w:val="clear"/>
            <w:tcMar>
              <w:top w:w="105" w:type="dxa"/>
              <w:left w:w="105" w:type="dxa"/>
              <w:bottom w:w="105" w:type="dxa"/>
              <w:right w:w="105" w:type="dxa"/>
            </w:tcMar>
            <w:vAlign w:val="top"/>
          </w:tcPr>
          <w:p>
            <w:pPr>
              <w:keepNext w:val="0"/>
              <w:keepLines w:val="0"/>
              <w:widowControl/>
              <w:suppressLineNumbers w:val="0"/>
              <w:jc w:val="left"/>
              <w:textAlignment w:val="top"/>
              <w:rPr>
                <w:rFonts w:hint="default" w:ascii="Open Sans" w:hAnsi="Open Sans" w:eastAsia="Open Sans" w:cs="Open Sans"/>
                <w:sz w:val="24"/>
                <w:szCs w:val="24"/>
              </w:rPr>
            </w:pPr>
            <w:r>
              <w:rPr>
                <w:rFonts w:hint="default" w:ascii="Open Sans" w:hAnsi="Open Sans" w:eastAsia="Open Sans" w:cs="Open Sans"/>
                <w:kern w:val="0"/>
                <w:sz w:val="24"/>
                <w:szCs w:val="24"/>
                <w:bdr w:val="none" w:color="auto" w:sz="0" w:space="0"/>
                <w:lang w:val="en-US" w:eastAsia="zh-CN" w:bidi="ar"/>
              </w:rPr>
              <w:t>Description:</w:t>
            </w:r>
          </w:p>
        </w:tc>
        <w:tc>
          <w:tcPr>
            <w:tcW w:w="6766" w:type="dxa"/>
            <w:shd w:val="clear"/>
            <w:tcMar>
              <w:top w:w="105" w:type="dxa"/>
              <w:left w:w="0" w:type="dxa"/>
              <w:bottom w:w="105" w:type="dxa"/>
              <w:right w:w="0" w:type="dxa"/>
            </w:tcMar>
            <w:vAlign w:val="top"/>
          </w:tcPr>
          <w:p>
            <w:pPr>
              <w:pStyle w:val="2"/>
              <w:keepNext w:val="0"/>
              <w:keepLines w:val="0"/>
              <w:widowControl/>
              <w:suppressLineNumbers w:val="0"/>
              <w:spacing w:before="0" w:beforeAutospacing="0" w:after="0" w:afterAutospacing="0" w:line="336" w:lineRule="atLeast"/>
              <w:ind w:left="0" w:right="0"/>
              <w:jc w:val="left"/>
            </w:pPr>
            <w:r>
              <w:rPr>
                <w:rFonts w:hint="default" w:ascii="Open Sans" w:hAnsi="Open Sans" w:eastAsia="Open Sans" w:cs="Open Sans"/>
                <w:kern w:val="0"/>
                <w:sz w:val="24"/>
                <w:szCs w:val="24"/>
                <w:bdr w:val="none" w:color="auto" w:sz="0" w:space="0"/>
                <w:lang w:val="en-US" w:eastAsia="zh-CN" w:bidi="ar"/>
              </w:rPr>
              <w:t>Debtor: William Royce {Roys}, of North Walsham in Norfolk, gentleman.</w:t>
            </w:r>
          </w:p>
          <w:p>
            <w:pPr>
              <w:pStyle w:val="2"/>
              <w:keepNext w:val="0"/>
              <w:keepLines w:val="0"/>
              <w:widowControl/>
              <w:suppressLineNumbers w:val="0"/>
              <w:spacing w:before="0" w:beforeAutospacing="0" w:after="0" w:afterAutospacing="0" w:line="336" w:lineRule="atLeast"/>
              <w:ind w:left="0" w:right="0"/>
              <w:jc w:val="left"/>
            </w:pPr>
            <w:r>
              <w:rPr>
                <w:rFonts w:hint="default" w:ascii="Open Sans" w:hAnsi="Open Sans" w:eastAsia="Open Sans" w:cs="Open Sans"/>
                <w:kern w:val="0"/>
                <w:sz w:val="24"/>
                <w:szCs w:val="24"/>
                <w:bdr w:val="none" w:color="auto" w:sz="0" w:space="0"/>
                <w:lang w:val="en-US" w:eastAsia="zh-CN" w:bidi="ar"/>
              </w:rPr>
              <w:t>Creditor: Robert Elmham, citizen and mercer, of London, and Robert Brampton, gentleman.</w:t>
            </w:r>
          </w:p>
          <w:p>
            <w:pPr>
              <w:pStyle w:val="2"/>
              <w:keepNext w:val="0"/>
              <w:keepLines w:val="0"/>
              <w:widowControl/>
              <w:suppressLineNumbers w:val="0"/>
              <w:spacing w:before="0" w:beforeAutospacing="0" w:after="0" w:afterAutospacing="0" w:line="336" w:lineRule="atLeast"/>
              <w:ind w:left="0" w:right="0"/>
              <w:jc w:val="left"/>
            </w:pPr>
            <w:r>
              <w:rPr>
                <w:rFonts w:hint="default" w:ascii="Open Sans" w:hAnsi="Open Sans" w:eastAsia="Open Sans" w:cs="Open Sans"/>
                <w:kern w:val="0"/>
                <w:sz w:val="24"/>
                <w:szCs w:val="24"/>
                <w:bdr w:val="none" w:color="auto" w:sz="0" w:space="0"/>
                <w:lang w:val="en-US" w:eastAsia="zh-CN" w:bidi="ar"/>
              </w:rPr>
              <w:t>Amount: 拢80.</w:t>
            </w:r>
          </w:p>
          <w:p>
            <w:pPr>
              <w:pStyle w:val="2"/>
              <w:keepNext w:val="0"/>
              <w:keepLines w:val="0"/>
              <w:widowControl/>
              <w:suppressLineNumbers w:val="0"/>
              <w:spacing w:before="0" w:beforeAutospacing="0" w:after="0" w:afterAutospacing="0" w:line="336" w:lineRule="atLeast"/>
              <w:ind w:left="0" w:right="0"/>
              <w:jc w:val="left"/>
            </w:pPr>
            <w:r>
              <w:rPr>
                <w:rFonts w:hint="default" w:ascii="Open Sans" w:hAnsi="Open Sans" w:eastAsia="Open Sans" w:cs="Open Sans"/>
                <w:kern w:val="0"/>
                <w:sz w:val="24"/>
                <w:szCs w:val="24"/>
                <w:bdr w:val="none" w:color="auto" w:sz="0" w:space="0"/>
                <w:lang w:val="en-US" w:eastAsia="zh-CN" w:bidi="ar"/>
              </w:rPr>
              <w:t>Before whom: Henry Frowick, Mayor of the Staple of Westminster.</w:t>
            </w:r>
          </w:p>
          <w:p>
            <w:pPr>
              <w:pStyle w:val="2"/>
              <w:keepNext w:val="0"/>
              <w:keepLines w:val="0"/>
              <w:widowControl/>
              <w:suppressLineNumbers w:val="0"/>
              <w:spacing w:before="0" w:beforeAutospacing="0" w:after="0" w:afterAutospacing="0" w:line="336" w:lineRule="atLeast"/>
              <w:ind w:left="0" w:right="0"/>
              <w:jc w:val="left"/>
            </w:pPr>
            <w:r>
              <w:rPr>
                <w:rFonts w:hint="default" w:ascii="Open Sans" w:hAnsi="Open Sans" w:eastAsia="Open Sans" w:cs="Open Sans"/>
                <w:kern w:val="0"/>
                <w:sz w:val="24"/>
                <w:szCs w:val="24"/>
                <w:bdr w:val="none" w:color="auto" w:sz="0" w:space="0"/>
                <w:lang w:val="en-US" w:eastAsia="zh-CN" w:bidi="ar"/>
              </w:rPr>
              <w:t>When taken: 05/02/1456</w:t>
            </w:r>
          </w:p>
          <w:p>
            <w:pPr>
              <w:pStyle w:val="2"/>
              <w:keepNext w:val="0"/>
              <w:keepLines w:val="0"/>
              <w:widowControl/>
              <w:suppressLineNumbers w:val="0"/>
              <w:spacing w:before="0" w:beforeAutospacing="0" w:after="0" w:afterAutospacing="0" w:line="336" w:lineRule="atLeast"/>
              <w:ind w:left="0" w:right="0"/>
              <w:jc w:val="left"/>
            </w:pPr>
            <w:r>
              <w:rPr>
                <w:rFonts w:hint="default" w:ascii="Open Sans" w:hAnsi="Open Sans" w:eastAsia="Open Sans" w:cs="Open Sans"/>
                <w:kern w:val="0"/>
                <w:sz w:val="24"/>
                <w:szCs w:val="24"/>
                <w:bdr w:val="none" w:color="auto" w:sz="0" w:space="0"/>
                <w:lang w:val="en-US" w:eastAsia="zh-CN" w:bidi="ar"/>
              </w:rPr>
              <w:t>First term: 16/02/1456</w:t>
            </w:r>
          </w:p>
          <w:p>
            <w:pPr>
              <w:pStyle w:val="2"/>
              <w:keepNext w:val="0"/>
              <w:keepLines w:val="0"/>
              <w:widowControl/>
              <w:suppressLineNumbers w:val="0"/>
              <w:spacing w:before="0" w:beforeAutospacing="0" w:after="0" w:afterAutospacing="0" w:line="336" w:lineRule="atLeast"/>
              <w:ind w:left="0" w:right="0"/>
              <w:jc w:val="left"/>
            </w:pPr>
            <w:r>
              <w:rPr>
                <w:rFonts w:hint="default" w:ascii="Open Sans" w:hAnsi="Open Sans" w:eastAsia="Open Sans" w:cs="Open Sans"/>
                <w:kern w:val="0"/>
                <w:sz w:val="24"/>
                <w:szCs w:val="24"/>
                <w:bdr w:val="none" w:color="auto" w:sz="0" w:space="0"/>
                <w:lang w:val="en-US" w:eastAsia="zh-CN" w:bidi="ar"/>
              </w:rPr>
              <w:t>Last term: 16/02/1456</w:t>
            </w:r>
          </w:p>
          <w:p>
            <w:pPr>
              <w:pStyle w:val="2"/>
              <w:keepNext w:val="0"/>
              <w:keepLines w:val="0"/>
              <w:widowControl/>
              <w:suppressLineNumbers w:val="0"/>
              <w:spacing w:before="0" w:beforeAutospacing="0" w:after="0" w:afterAutospacing="0" w:line="336" w:lineRule="atLeast"/>
              <w:ind w:left="0" w:right="0"/>
              <w:jc w:val="left"/>
            </w:pPr>
            <w:r>
              <w:rPr>
                <w:rFonts w:hint="default" w:ascii="Open Sans" w:hAnsi="Open Sans" w:eastAsia="Open Sans" w:cs="Open Sans"/>
                <w:kern w:val="0"/>
                <w:sz w:val="24"/>
                <w:szCs w:val="24"/>
                <w:bdr w:val="none" w:color="auto" w:sz="0" w:space="0"/>
                <w:lang w:val="en-US" w:eastAsia="zh-CN" w:bidi="ar"/>
              </w:rPr>
              <w:t>Writ to: Sheriff of Norfolk</w:t>
            </w:r>
          </w:p>
          <w:p>
            <w:pPr>
              <w:pStyle w:val="2"/>
              <w:keepNext w:val="0"/>
              <w:keepLines w:val="0"/>
              <w:widowControl/>
              <w:suppressLineNumbers w:val="0"/>
              <w:spacing w:before="0" w:beforeAutospacing="0" w:after="0" w:afterAutospacing="0" w:line="336" w:lineRule="atLeast"/>
              <w:ind w:left="0" w:right="0"/>
              <w:jc w:val="left"/>
            </w:pPr>
            <w:r>
              <w:rPr>
                <w:rFonts w:hint="default" w:ascii="Open Sans" w:hAnsi="Open Sans" w:eastAsia="Open Sans" w:cs="Open Sans"/>
                <w:kern w:val="0"/>
                <w:sz w:val="24"/>
                <w:szCs w:val="24"/>
                <w:bdr w:val="none" w:color="auto" w:sz="0" w:space="0"/>
                <w:lang w:val="en-US" w:eastAsia="zh-CN" w:bidi="ar"/>
              </w:rPr>
              <w:t>Sent by: Chancery.</w:t>
            </w:r>
          </w:p>
          <w:p>
            <w:pPr>
              <w:pStyle w:val="2"/>
              <w:keepNext w:val="0"/>
              <w:keepLines w:val="0"/>
              <w:widowControl/>
              <w:suppressLineNumbers w:val="0"/>
              <w:spacing w:before="0" w:beforeAutospacing="0" w:after="0" w:afterAutospacing="0" w:line="336" w:lineRule="atLeast"/>
              <w:ind w:left="0" w:right="0"/>
              <w:jc w:val="left"/>
            </w:pPr>
            <w:r>
              <w:rPr>
                <w:rFonts w:hint="default" w:ascii="Open Sans" w:hAnsi="Open Sans" w:eastAsia="Open Sans" w:cs="Open Sans"/>
                <w:kern w:val="0"/>
                <w:sz w:val="24"/>
                <w:szCs w:val="24"/>
                <w:bdr w:val="none" w:color="auto" w:sz="0" w:space="0"/>
                <w:lang w:val="en-US" w:eastAsia="zh-CN" w:bidi="ar"/>
              </w:rPr>
              <w:t>Endorsement: The reply of John Clopton, Sheriff: he sent the writ to the Bailiff of the Liberty of the Duke of Lancaster, who replied as appears in the inquisition. William Boys was not found in his bailiwick.</w:t>
            </w:r>
          </w:p>
        </w:tc>
      </w:tr>
      <w:tr>
        <w:tblPrEx>
          <w:tblBorders>
            <w:top w:val="none" w:color="auto" w:sz="0" w:space="0"/>
            <w:left w:val="none" w:color="auto" w:sz="0" w:space="0"/>
            <w:bottom w:val="single" w:color="EFEFEF" w:sz="6"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645" w:type="dxa"/>
            <w:shd w:val="clear"/>
            <w:tcMar>
              <w:top w:w="105" w:type="dxa"/>
              <w:left w:w="105" w:type="dxa"/>
              <w:bottom w:w="105" w:type="dxa"/>
              <w:right w:w="105" w:type="dxa"/>
            </w:tcMar>
            <w:vAlign w:val="top"/>
          </w:tcPr>
          <w:p>
            <w:pPr>
              <w:keepNext w:val="0"/>
              <w:keepLines w:val="0"/>
              <w:widowControl/>
              <w:suppressLineNumbers w:val="0"/>
              <w:jc w:val="left"/>
              <w:textAlignment w:val="top"/>
              <w:rPr>
                <w:rFonts w:hint="default" w:ascii="Open Sans" w:hAnsi="Open Sans" w:eastAsia="Open Sans" w:cs="Open Sans"/>
                <w:sz w:val="24"/>
                <w:szCs w:val="24"/>
              </w:rPr>
            </w:pPr>
            <w:r>
              <w:rPr>
                <w:rFonts w:hint="default" w:ascii="Open Sans" w:hAnsi="Open Sans" w:eastAsia="Open Sans" w:cs="Open Sans"/>
                <w:kern w:val="0"/>
                <w:sz w:val="24"/>
                <w:szCs w:val="24"/>
                <w:bdr w:val="none" w:color="auto" w:sz="0" w:space="0"/>
                <w:lang w:val="en-US" w:eastAsia="zh-CN" w:bidi="ar"/>
              </w:rPr>
              <w:t>Note:</w:t>
            </w:r>
          </w:p>
        </w:tc>
        <w:tc>
          <w:tcPr>
            <w:tcW w:w="6766" w:type="dxa"/>
            <w:shd w:val="clear"/>
            <w:tcMar>
              <w:top w:w="105" w:type="dxa"/>
              <w:left w:w="0" w:type="dxa"/>
              <w:bottom w:w="105" w:type="dxa"/>
              <w:right w:w="0" w:type="dxa"/>
            </w:tcMar>
            <w:vAlign w:val="top"/>
          </w:tcPr>
          <w:p>
            <w:pPr>
              <w:keepNext w:val="0"/>
              <w:keepLines w:val="0"/>
              <w:widowControl/>
              <w:suppressLineNumbers w:val="0"/>
              <w:jc w:val="left"/>
              <w:textAlignment w:val="top"/>
              <w:rPr>
                <w:rFonts w:hint="default" w:ascii="Open Sans" w:hAnsi="Open Sans" w:eastAsia="Open Sans" w:cs="Open Sans"/>
                <w:sz w:val="24"/>
                <w:szCs w:val="24"/>
              </w:rPr>
            </w:pPr>
            <w:r>
              <w:rPr>
                <w:rFonts w:hint="default" w:ascii="Open Sans" w:hAnsi="Open Sans" w:eastAsia="Open Sans" w:cs="Open Sans"/>
                <w:kern w:val="0"/>
                <w:sz w:val="24"/>
                <w:szCs w:val="24"/>
                <w:bdr w:val="none" w:color="auto" w:sz="0" w:space="0"/>
                <w:lang w:val="en-US" w:eastAsia="zh-CN" w:bidi="ar"/>
              </w:rPr>
              <w:t xml:space="preserve">Inquisition and return: Date to be returned: 11/04/1456. Attached is the inquisition made at Scottow [South Erpingham Hundred, Norfolk] before Edmund Clerk, Bailiff of the Liberty of the Duke of Lancaster, on 20/03/1456. William Royce {Roys} held in demesne a manor in North Walsham with a messuage in Felmingham, worth 拢6 after expenses; 30 acres of land in Worsted and Walsham Eastgate, worth 26s. 8d. after expenses; two parts of the Manor of Mundesley lying in Paston, Knapton, Swafield, Edingthorpe, and Trunch in Norfolk [Tunstead and North Erpingham Hundreds], with lands in Paston, worth 拢3; and in Bradfield and in Cokerthorpe, worth 拢3. Altogether these manors, lands, and tenements are worth 20m. a year. There follows a long, detailed list of his household and personal possessions, including numerous pots and pans of brass, 2 great mortars and other mortars; 2 carts, 2 ploughs, and 2 harrows, worth together 16s. 8d.; 5 horses for the plough, and harness for them, worth together 30s.; 2 ambling horses, 1 trotting-horse, 3 saddles, and 3 bridles, worth together 42s. Feather-beds, bolsters, worsted hangings, chests, mattresses, coverlets; 1 covering of red and black lions, chairs, red cushions, numerous curtains of red worsted; basins, ewers, candlesticks, 6 spoons; 6 table-cloths, 6 towels; fire-irons; a canopy of tapestry-work embroidred with a lion; a Prussian chest, painted cloths; 3 pieces of napery, 3 sheets, 8 pewter pots, 1 great chest with 2 great pillows; 3 furred gowns; hoods and other gowns furred with miniver; bed canopies of tapestry and of worsted; 5 pairs of blankets; coverlets; 4 pillows of silk; Mass vestments including a chasuble, alb, stole, and Mass vessels, 2 crewets, 1 chalice, 1 missal and bell; 2 chests with 10 pairs of sheets, 6 pieces of napery, 1 doz. napkins, 4 women's girdles, 3 primers, 1 book of the siege of Troy; 1 Prussian chest, and one image of St John; 1 altar-cloth, with a frontal and painted cloths, ..., 40 combs of barley; 12 combs of oats; 1 comb of peas; 6 combs of wheat, worth altogether 拢3 5s.; 30 combs of barley, 20 combs of wheat, 10 combs of peas; 20 combs of oats; timber, wainscot, etc., worth 拢3 6s. 8d. Total value of all the goods and chattels: 拢30 17s. 10d. </w:t>
            </w:r>
          </w:p>
        </w:tc>
      </w:tr>
    </w:tbl>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1456 12 March</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Bitter">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SimSun">
    <w:panose1 w:val="02010600030101010101"/>
    <w:charset w:val="86"/>
    <w:family w:val="swiss"/>
    <w:pitch w:val="default"/>
    <w:sig w:usb0="00000003" w:usb1="288F0000" w:usb2="0000000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imSun">
    <w:panose1 w:val="02010600030101010101"/>
    <w:charset w:val="86"/>
    <w:family w:val="decorative"/>
    <w:pitch w:val="default"/>
    <w:sig w:usb0="00000003" w:usb1="288F0000" w:usb2="00000006" w:usb3="00000000" w:csb0="00040001" w:csb1="00000000"/>
  </w:font>
  <w:font w:name="Constantia">
    <w:panose1 w:val="02030602050306030303"/>
    <w:charset w:val="00"/>
    <w:family w:val="auto"/>
    <w:pitch w:val="default"/>
    <w:sig w:usb0="A00002EF" w:usb1="4000204B" w:usb2="00000000" w:usb3="00000000" w:csb0="2000019F" w:csb1="00000000"/>
  </w:font>
  <w:font w:name="Segoe Script">
    <w:panose1 w:val="030B0504020000000003"/>
    <w:charset w:val="00"/>
    <w:family w:val="auto"/>
    <w:pitch w:val="default"/>
    <w:sig w:usb0="0000028F" w:usb1="00000000" w:usb2="00000000" w:usb3="00000000" w:csb0="0000009F" w:csb1="00000000"/>
  </w:font>
  <w:font w:name="SimSun">
    <w:panose1 w:val="02010600030101010101"/>
    <w:charset w:val="86"/>
    <w:family w:val="roman"/>
    <w:pitch w:val="variable"/>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36091"/>
    <w:rsid w:val="063E6BDC"/>
    <w:rsid w:val="0B0C0E97"/>
    <w:rsid w:val="1CEC1E34"/>
    <w:rsid w:val="1F0907EC"/>
    <w:rsid w:val="31A73C43"/>
    <w:rsid w:val="39CE15DF"/>
    <w:rsid w:val="40722FF8"/>
    <w:rsid w:val="512C4680"/>
    <w:rsid w:val="5E896C50"/>
    <w:rsid w:val="648E7F4B"/>
    <w:rsid w:val="73025C89"/>
    <w:rsid w:val="76D3609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100" w:beforeLines="0" w:after="100" w:afterLines="0"/>
    </w:pPr>
    <w:rPr>
      <w:rFonts w:hint="default"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szCs w:val="24"/>
    </w:rPr>
  </w:style>
  <w:style w:type="character" w:styleId="4">
    <w:name w:val="FollowedHyperlink"/>
    <w:basedOn w:val="3"/>
    <w:qFormat/>
    <w:uiPriority w:val="0"/>
    <w:rPr>
      <w:color w:val="2A5DB0"/>
      <w:u w:val="none"/>
    </w:rPr>
  </w:style>
  <w:style w:type="character" w:styleId="5">
    <w:name w:val="HTML Code"/>
    <w:basedOn w:val="3"/>
    <w:qFormat/>
    <w:uiPriority w:val="0"/>
    <w:rPr>
      <w:rFonts w:hint="default" w:ascii="monospace" w:hAnsi="monospace" w:eastAsia="monospace" w:cs="monospace"/>
      <w:sz w:val="21"/>
      <w:szCs w:val="21"/>
    </w:rPr>
  </w:style>
  <w:style w:type="character" w:styleId="6">
    <w:name w:val="HTML Definition"/>
    <w:basedOn w:val="3"/>
    <w:qFormat/>
    <w:uiPriority w:val="0"/>
    <w:rPr>
      <w:i/>
      <w:iCs/>
    </w:rPr>
  </w:style>
  <w:style w:type="character" w:styleId="7">
    <w:name w:val="HTML Keyboard"/>
    <w:basedOn w:val="3"/>
    <w:qFormat/>
    <w:uiPriority w:val="0"/>
    <w:rPr>
      <w:rFonts w:hint="default" w:ascii="monospace" w:hAnsi="monospace" w:eastAsia="monospace" w:cs="monospace"/>
      <w:sz w:val="21"/>
      <w:szCs w:val="21"/>
    </w:rPr>
  </w:style>
  <w:style w:type="character" w:styleId="8">
    <w:name w:val="HTML Sample"/>
    <w:basedOn w:val="3"/>
    <w:qFormat/>
    <w:uiPriority w:val="0"/>
    <w:rPr>
      <w:rFonts w:ascii="monospace" w:hAnsi="monospace" w:eastAsia="monospace" w:cs="monospace"/>
      <w:sz w:val="21"/>
      <w:szCs w:val="21"/>
    </w:rPr>
  </w:style>
  <w:style w:type="character" w:styleId="9">
    <w:name w:val="Hyperlink"/>
    <w:basedOn w:val="3"/>
    <w:qFormat/>
    <w:uiPriority w:val="0"/>
    <w:rPr>
      <w:color w:val="2A5DB0"/>
      <w:u w:val="none"/>
    </w:rPr>
  </w:style>
  <w:style w:type="character" w:styleId="10">
    <w:name w:val="Strong"/>
    <w:basedOn w:val="3"/>
    <w:qFormat/>
    <w:uiPriority w:val="0"/>
    <w:rPr>
      <w:b/>
      <w:bCs/>
    </w:rPr>
  </w:style>
  <w:style w:type="character" w:customStyle="1" w:styleId="12">
    <w:name w:val="next"/>
    <w:qFormat/>
    <w:uiPriority w:val="0"/>
  </w:style>
  <w:style w:type="character" w:customStyle="1" w:styleId="13">
    <w:name w:val="minibasketheader"/>
    <w:qFormat/>
    <w:uiPriority w:val="0"/>
    <w:rPr>
      <w:sz w:val="27"/>
      <w:szCs w:val="27"/>
    </w:rPr>
  </w:style>
  <w:style w:type="character" w:customStyle="1" w:styleId="14">
    <w:name w:val="indicate-mandatory-form-element"/>
    <w:qFormat/>
    <w:uiPriority w:val="0"/>
    <w:rPr>
      <w:color w:val="FF0000"/>
    </w:rPr>
  </w:style>
  <w:style w:type="character" w:customStyle="1" w:styleId="15">
    <w:name w:val="bm"/>
    <w:qFormat/>
    <w:uiPriority w:val="0"/>
  </w:style>
  <w:style w:type="character" w:customStyle="1" w:styleId="16">
    <w:name w:val="hover32"/>
    <w:qFormat/>
    <w:uiPriority w:val="0"/>
    <w:rPr>
      <w:shd w:val="clear" w:fill="FCE45C"/>
    </w:rPr>
  </w:style>
  <w:style w:type="character" w:customStyle="1" w:styleId="17">
    <w:name w:val="first1"/>
    <w:qFormat/>
    <w:uiPriority w:val="0"/>
  </w:style>
  <w:style w:type="character" w:customStyle="1" w:styleId="18">
    <w:name w:val="first2"/>
    <w:qFormat/>
    <w:uiPriority w:val="0"/>
  </w:style>
  <w:style w:type="character" w:customStyle="1" w:styleId="19">
    <w:name w:val="first3"/>
    <w:qFormat/>
    <w:uiPriority w:val="0"/>
  </w:style>
  <w:style w:type="character" w:customStyle="1" w:styleId="20">
    <w:name w:val="previous1"/>
    <w:qFormat/>
    <w:uiPriority w:val="0"/>
  </w:style>
  <w:style w:type="character" w:customStyle="1" w:styleId="21">
    <w:name w:val="previous2"/>
    <w:qFormat/>
    <w:uiPriority w:val="0"/>
  </w:style>
  <w:style w:type="character" w:customStyle="1" w:styleId="22">
    <w:name w:val="previous3"/>
    <w:qFormat/>
    <w:uiPriority w:val="0"/>
  </w:style>
  <w:style w:type="character" w:customStyle="1" w:styleId="23">
    <w:name w:val="last3"/>
    <w:qFormat/>
    <w:uiPriority w:val="0"/>
  </w:style>
  <w:style w:type="character" w:customStyle="1" w:styleId="24">
    <w:name w:val="last4"/>
    <w:qFormat/>
    <w:uiPriority w:val="0"/>
  </w:style>
  <w:style w:type="character" w:customStyle="1" w:styleId="25">
    <w:name w:val="last5"/>
    <w:qFormat/>
    <w:uiPriority w:val="0"/>
  </w:style>
  <w:style w:type="character" w:customStyle="1" w:styleId="26">
    <w:name w:val="selected"/>
    <w:qFormat/>
    <w:uiPriority w:val="0"/>
    <w:rPr>
      <w:color w:val="000000"/>
      <w:shd w:val="clear" w:fill="FCE45C"/>
    </w:rPr>
  </w:style>
  <w:style w:type="character" w:customStyle="1" w:styleId="27">
    <w:name w:val="addthis_follow_label"/>
    <w:qFormat/>
    <w:uiPriority w:val="0"/>
    <w:rPr>
      <w:vanish/>
    </w:rPr>
  </w:style>
  <w:style w:type="character" w:customStyle="1" w:styleId="28">
    <w:name w:val="first-child"/>
    <w:qFormat/>
    <w:uiPriority w:val="0"/>
  </w:style>
  <w:style w:type="character" w:customStyle="1" w:styleId="29">
    <w:name w:val="first-child1"/>
    <w:qFormat/>
    <w:uiPriority w:val="0"/>
  </w:style>
  <w:style w:type="character" w:customStyle="1" w:styleId="30">
    <w:name w:val="first-child2"/>
    <w:qFormat/>
    <w:uiPriority w:val="0"/>
    <w:rPr>
      <w:color w:val="111111"/>
    </w:rPr>
  </w:style>
  <w:style w:type="character" w:customStyle="1" w:styleId="31">
    <w:name w:val="first-child3"/>
    <w:qFormat/>
    <w:uiPriority w:val="0"/>
    <w:rPr>
      <w:color w:val="FFFFFF"/>
    </w:rPr>
  </w:style>
  <w:style w:type="character" w:customStyle="1" w:styleId="32">
    <w:name w:val="first-child4"/>
    <w:qFormat/>
    <w:uiPriority w:val="0"/>
    <w:rPr>
      <w:color w:val="FFFFFF"/>
    </w:rPr>
  </w:style>
  <w:style w:type="character" w:customStyle="1" w:styleId="33">
    <w:name w:val="creator-type"/>
    <w:qFormat/>
    <w:uiPriority w:val="0"/>
    <w:rPr>
      <w:rFonts w:hint="default" w:ascii="Open Sans" w:hAnsi="Open Sans" w:eastAsia="Open Sans" w:cs="Open Sans"/>
      <w:color w:val="000000"/>
      <w:sz w:val="16"/>
      <w:szCs w:val="16"/>
      <w:bdr w:val="single" w:color="DDDDDD" w:sz="6" w:space="0"/>
      <w:shd w:val="clear" w:fill="EFEFEF"/>
    </w:rPr>
  </w:style>
  <w:style w:type="character" w:customStyle="1" w:styleId="34">
    <w:name w:val="tab-description"/>
    <w:qFormat/>
    <w:uiPriority w:val="0"/>
    <w:rPr>
      <w:sz w:val="18"/>
      <w:szCs w:val="18"/>
    </w:rPr>
  </w:style>
  <w:style w:type="paragraph" w:customStyle="1" w:styleId="35">
    <w:name w:val="scopecontent"/>
    <w:qFormat/>
    <w:uiPriority w:val="0"/>
    <w:pPr>
      <w:spacing w:before="0" w:beforeAutospacing="0" w:after="0" w:afterAutospacing="0"/>
      <w:ind w:left="0" w:right="0"/>
      <w:jc w:val="left"/>
    </w:pPr>
    <w:rPr>
      <w:rFonts w:ascii="Times New Roman" w:hAnsi="Times New Roman" w:eastAsia="SimSun" w:cs="Times New Roman"/>
      <w:kern w:val="0"/>
      <w:lang w:val="en-US" w:eastAsia="zh-CN" w:bidi="ar"/>
    </w:rPr>
  </w:style>
  <w:style w:type="character" w:customStyle="1" w:styleId="36">
    <w:name w:val="alpha-disabled"/>
    <w:qFormat/>
    <w:uiPriority w:val="0"/>
    <w:rPr>
      <w:sz w:val="10"/>
      <w:szCs w:val="10"/>
    </w:rPr>
  </w:style>
  <w:style w:type="character" w:customStyle="1" w:styleId="37">
    <w:name w:val="alpha-disabled1"/>
    <w:qFormat/>
    <w:uiPriority w:val="0"/>
    <w:rPr>
      <w:shd w:val="clear" w:fill="808080"/>
    </w:rPr>
  </w:style>
  <w:style w:type="character" w:customStyle="1" w:styleId="38">
    <w:name w:val="current-selection"/>
    <w:qFormat/>
    <w:uiPriority w:val="0"/>
    <w:rPr>
      <w:color w:val="000000"/>
      <w:shd w:val="clear" w:fill="FCE45C"/>
    </w:rPr>
  </w:style>
  <w:style w:type="character" w:customStyle="1" w:styleId="39">
    <w:name w:val="first"/>
    <w:qFormat/>
    <w:uiPriority w:val="0"/>
  </w:style>
  <w:style w:type="character" w:customStyle="1" w:styleId="40">
    <w:name w:val="next1"/>
    <w:qFormat/>
    <w:uiPriority w:val="0"/>
  </w:style>
  <w:style w:type="character" w:customStyle="1" w:styleId="41">
    <w:name w:val="next2"/>
    <w:qFormat/>
    <w:uiPriority w:val="0"/>
  </w:style>
  <w:style w:type="character" w:customStyle="1" w:styleId="42">
    <w:name w:val="previous4"/>
    <w:qFormat/>
    <w:uiPriority w:val="0"/>
  </w:style>
  <w:style w:type="character" w:customStyle="1" w:styleId="43">
    <w:name w:val="previous5"/>
    <w:qFormat/>
    <w:uiPriority w:val="0"/>
  </w:style>
  <w:style w:type="character" w:customStyle="1" w:styleId="44">
    <w:name w:val="hover33"/>
    <w:qFormat/>
    <w:uiPriority w:val="0"/>
    <w:rPr>
      <w:shd w:val="clear" w:fill="FCE45C"/>
    </w:rPr>
  </w:style>
  <w:style w:type="character" w:customStyle="1" w:styleId="45">
    <w:name w:val="next3"/>
    <w:qFormat/>
    <w:uiPriority w:val="0"/>
  </w:style>
  <w:style w:type="character" w:customStyle="1" w:styleId="46">
    <w:name w:val="last"/>
    <w:uiPriority w:val="0"/>
    <w:rPr>
      <w:u w:val="single"/>
    </w:rPr>
  </w:style>
  <w:style w:type="character" w:customStyle="1" w:styleId="47">
    <w:name w:val="hover28"/>
    <w:uiPriority w:val="0"/>
    <w:rPr>
      <w:shd w:val="clear" w:fill="FCE45C"/>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2016-11-07T17:18:00Z</dcterms:created>
  <dc:creator>Val</dc:creator>
  <cp:lastModifiedBy>Val</cp:lastModifiedBy>
  <dcterms:modified xsi:type="dcterms:W3CDTF">2016-11-21T09:45:01Z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